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2436" w:rsidRDefault="00000000">
      <w:pPr>
        <w:pStyle w:val="Title"/>
        <w:keepNext w:val="0"/>
        <w:keepLines w:val="0"/>
        <w:shd w:val="clear" w:color="auto" w:fill="auto"/>
        <w:spacing w:before="0" w:after="0" w:line="360" w:lineRule="auto"/>
        <w:ind w:left="0" w:right="52"/>
        <w:jc w:val="center"/>
        <w:rPr>
          <w:rFonts w:ascii="Nunito" w:eastAsia="Nunito" w:hAnsi="Nunito" w:cs="Nunito"/>
          <w:color w:val="000000"/>
          <w:sz w:val="34"/>
          <w:szCs w:val="34"/>
        </w:rPr>
      </w:pPr>
      <w:bookmarkStart w:id="0" w:name="_heading=h.iom4u3qc4itp" w:colFirst="0" w:colLast="0"/>
      <w:bookmarkEnd w:id="0"/>
      <w:r>
        <w:rPr>
          <w:rFonts w:ascii="Nunito" w:eastAsia="Nunito" w:hAnsi="Nunito" w:cs="Nunito"/>
          <w:color w:val="000000"/>
          <w:sz w:val="34"/>
          <w:szCs w:val="34"/>
        </w:rPr>
        <w:t xml:space="preserve">Step 1 and 2 Submission Form </w:t>
      </w:r>
    </w:p>
    <w:p w14:paraId="00000002" w14:textId="2F6388E3" w:rsidR="00FE2436" w:rsidRPr="007C12DB" w:rsidRDefault="00000000" w:rsidP="007C12DB">
      <w:pPr>
        <w:ind w:left="0" w:hanging="850"/>
        <w:jc w:val="center"/>
        <w:rPr>
          <w:rFonts w:ascii="Times New Roman" w:eastAsia="Times New Roman" w:hAnsi="Times New Roman" w:cs="Times New Roman"/>
          <w:sz w:val="24"/>
          <w:szCs w:val="24"/>
        </w:rPr>
      </w:pPr>
      <w:sdt>
        <w:sdtPr>
          <w:tag w:val="goog_rdk_0"/>
          <w:id w:val="-503057847"/>
        </w:sdtPr>
        <w:sdtContent/>
      </w:sdt>
      <w:r w:rsidRPr="007C12DB">
        <w:rPr>
          <w:rFonts w:ascii="Nunito" w:eastAsia="Nunito" w:hAnsi="Nunito" w:cs="Nunito"/>
          <w:b/>
          <w:sz w:val="34"/>
          <w:szCs w:val="34"/>
        </w:rPr>
        <w:t>January</w:t>
      </w:r>
      <w:r w:rsidR="007C12DB" w:rsidRPr="007C12DB">
        <w:rPr>
          <w:rFonts w:ascii="Nunito" w:eastAsia="Nunito" w:hAnsi="Nunito" w:cs="Nunito"/>
          <w:b/>
          <w:sz w:val="34"/>
          <w:szCs w:val="34"/>
        </w:rPr>
        <w:t xml:space="preserve"> </w:t>
      </w:r>
      <w:r w:rsidRPr="007C12DB">
        <w:rPr>
          <w:rFonts w:ascii="Nunito" w:eastAsia="Nunito" w:hAnsi="Nunito" w:cs="Nunito"/>
          <w:b/>
          <w:color w:val="000000"/>
          <w:sz w:val="34"/>
          <w:szCs w:val="34"/>
        </w:rPr>
        <w:t>202</w:t>
      </w:r>
      <w:r w:rsidRPr="007C12DB">
        <w:rPr>
          <w:rFonts w:ascii="Nunito" w:eastAsia="Nunito" w:hAnsi="Nunito" w:cs="Nunito"/>
          <w:b/>
          <w:sz w:val="34"/>
          <w:szCs w:val="34"/>
        </w:rPr>
        <w:t>4</w:t>
      </w:r>
    </w:p>
    <w:tbl>
      <w:tblPr>
        <w:tblStyle w:val="aff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FE2436" w14:paraId="0856A08E" w14:textId="77777777">
        <w:tc>
          <w:tcPr>
            <w:tcW w:w="10185" w:type="dxa"/>
            <w:shd w:val="clear" w:color="auto" w:fill="auto"/>
            <w:tcMar>
              <w:top w:w="100" w:type="dxa"/>
              <w:left w:w="100" w:type="dxa"/>
              <w:bottom w:w="100" w:type="dxa"/>
              <w:right w:w="100" w:type="dxa"/>
            </w:tcMar>
          </w:tcPr>
          <w:p w14:paraId="00000003" w14:textId="12F7E470" w:rsidR="00FE2436" w:rsidRPr="00383F5B" w:rsidRDefault="00000000">
            <w:pPr>
              <w:widowControl w:val="0"/>
              <w:pBdr>
                <w:top w:val="nil"/>
                <w:left w:val="nil"/>
                <w:bottom w:val="nil"/>
                <w:right w:val="nil"/>
                <w:between w:val="nil"/>
              </w:pBdr>
              <w:shd w:val="clear" w:color="auto" w:fill="auto"/>
              <w:ind w:left="0"/>
              <w:jc w:val="center"/>
              <w:rPr>
                <w:rFonts w:ascii="Nunito" w:eastAsia="Nunito" w:hAnsi="Nunito" w:cs="Nunito"/>
                <w:b/>
                <w:color w:val="FF0000"/>
                <w:sz w:val="20"/>
                <w:szCs w:val="20"/>
              </w:rPr>
            </w:pPr>
            <w:r w:rsidRPr="00383F5B">
              <w:rPr>
                <w:rFonts w:ascii="Nunito" w:eastAsia="Nunito" w:hAnsi="Nunito" w:cs="Nunito"/>
                <w:b/>
                <w:color w:val="FF0000"/>
                <w:sz w:val="20"/>
                <w:szCs w:val="20"/>
              </w:rPr>
              <w:t xml:space="preserve">IMPORTANT NOTE </w:t>
            </w:r>
          </w:p>
          <w:p w14:paraId="58EDAF84" w14:textId="77777777" w:rsidR="007C12DB" w:rsidRPr="007C12DB" w:rsidRDefault="007C12DB">
            <w:pPr>
              <w:widowControl w:val="0"/>
              <w:pBdr>
                <w:top w:val="nil"/>
                <w:left w:val="nil"/>
                <w:bottom w:val="nil"/>
                <w:right w:val="nil"/>
                <w:between w:val="nil"/>
              </w:pBdr>
              <w:shd w:val="clear" w:color="auto" w:fill="auto"/>
              <w:ind w:left="0"/>
              <w:jc w:val="center"/>
              <w:rPr>
                <w:rFonts w:ascii="Nunito" w:eastAsia="Nunito" w:hAnsi="Nunito" w:cs="Nunito"/>
                <w:b/>
                <w:sz w:val="20"/>
                <w:szCs w:val="20"/>
              </w:rPr>
            </w:pPr>
          </w:p>
          <w:p w14:paraId="00000004" w14:textId="39C78751" w:rsidR="00FE2436" w:rsidRDefault="007C12DB">
            <w:pPr>
              <w:widowControl w:val="0"/>
              <w:pBdr>
                <w:top w:val="nil"/>
                <w:left w:val="nil"/>
                <w:bottom w:val="nil"/>
                <w:right w:val="nil"/>
                <w:between w:val="nil"/>
              </w:pBdr>
              <w:shd w:val="clear" w:color="auto" w:fill="auto"/>
              <w:ind w:left="0"/>
              <w:rPr>
                <w:rFonts w:ascii="Nunito" w:eastAsia="Nunito" w:hAnsi="Nunito" w:cs="Nunito"/>
                <w:b/>
                <w:sz w:val="20"/>
                <w:szCs w:val="20"/>
              </w:rPr>
            </w:pPr>
            <w:r w:rsidRPr="007C12DB">
              <w:rPr>
                <w:rFonts w:ascii="Nunito" w:eastAsia="Nunito" w:hAnsi="Nunito" w:cs="Nunito"/>
                <w:b/>
                <w:sz w:val="20"/>
                <w:szCs w:val="20"/>
              </w:rPr>
              <w:t>This submission form</w:t>
            </w:r>
            <w:r w:rsidR="00383F5B">
              <w:rPr>
                <w:rFonts w:ascii="Nunito" w:eastAsia="Nunito" w:hAnsi="Nunito" w:cs="Nunito"/>
                <w:b/>
                <w:sz w:val="20"/>
                <w:szCs w:val="20"/>
              </w:rPr>
              <w:t xml:space="preserve"> has been tested by a group of piloting companies in 2023 (as part of SBTN’s validation pilot), and it already</w:t>
            </w:r>
            <w:r w:rsidRPr="007C12DB">
              <w:rPr>
                <w:rFonts w:ascii="Nunito" w:eastAsia="Nunito" w:hAnsi="Nunito" w:cs="Nunito"/>
                <w:b/>
                <w:sz w:val="20"/>
                <w:szCs w:val="20"/>
              </w:rPr>
              <w:t xml:space="preserve"> incorporates</w:t>
            </w:r>
            <w:r w:rsidR="00383F5B">
              <w:rPr>
                <w:rFonts w:ascii="Nunito" w:eastAsia="Nunito" w:hAnsi="Nunito" w:cs="Nunito"/>
                <w:b/>
                <w:sz w:val="20"/>
                <w:szCs w:val="20"/>
              </w:rPr>
              <w:t xml:space="preserve"> adjustments based on</w:t>
            </w:r>
            <w:r w:rsidRPr="007C12DB">
              <w:rPr>
                <w:rFonts w:ascii="Nunito" w:eastAsia="Nunito" w:hAnsi="Nunito" w:cs="Nunito"/>
                <w:b/>
                <w:sz w:val="20"/>
                <w:szCs w:val="20"/>
              </w:rPr>
              <w:t xml:space="preserve"> learnings. It is aligned to the validation requirements of Step 1 and 2 methods Version 1.0, and it is aligned to SBTN’s Self-assessment tool. </w:t>
            </w:r>
          </w:p>
          <w:p w14:paraId="283ABFC5" w14:textId="77777777" w:rsidR="007C12DB" w:rsidRDefault="007C12DB">
            <w:pPr>
              <w:widowControl w:val="0"/>
              <w:pBdr>
                <w:top w:val="nil"/>
                <w:left w:val="nil"/>
                <w:bottom w:val="nil"/>
                <w:right w:val="nil"/>
                <w:between w:val="nil"/>
              </w:pBdr>
              <w:shd w:val="clear" w:color="auto" w:fill="auto"/>
              <w:ind w:left="0"/>
              <w:rPr>
                <w:rFonts w:ascii="Nunito" w:eastAsia="Nunito" w:hAnsi="Nunito" w:cs="Nunito"/>
                <w:b/>
                <w:sz w:val="20"/>
                <w:szCs w:val="20"/>
              </w:rPr>
            </w:pPr>
          </w:p>
          <w:p w14:paraId="6C89EE41" w14:textId="273893F2" w:rsidR="00383F5B" w:rsidRDefault="007C12DB">
            <w:pPr>
              <w:widowControl w:val="0"/>
              <w:pBdr>
                <w:top w:val="nil"/>
                <w:left w:val="nil"/>
                <w:bottom w:val="nil"/>
                <w:right w:val="nil"/>
                <w:between w:val="nil"/>
              </w:pBdr>
              <w:shd w:val="clear" w:color="auto" w:fill="auto"/>
              <w:ind w:left="0"/>
              <w:rPr>
                <w:rFonts w:ascii="Nunito" w:eastAsia="Nunito" w:hAnsi="Nunito" w:cs="Nunito"/>
                <w:b/>
                <w:sz w:val="20"/>
                <w:szCs w:val="20"/>
              </w:rPr>
            </w:pPr>
            <w:r>
              <w:rPr>
                <w:rFonts w:ascii="Nunito" w:eastAsia="Nunito" w:hAnsi="Nunito" w:cs="Nunito"/>
                <w:b/>
                <w:sz w:val="20"/>
                <w:szCs w:val="20"/>
              </w:rPr>
              <w:t>The SBTN team is reviewing the data templates tested during the validation pilot and creating new ones.</w:t>
            </w:r>
            <w:r w:rsidR="005B75CE">
              <w:rPr>
                <w:rFonts w:ascii="Nunito" w:eastAsia="Nunito" w:hAnsi="Nunito" w:cs="Nunito"/>
                <w:b/>
                <w:sz w:val="20"/>
                <w:szCs w:val="20"/>
              </w:rPr>
              <w:t xml:space="preserve"> You may use the data templates referenced throughout the submission, which incorporate some improvements after having them tested in the pilot.</w:t>
            </w:r>
            <w:r>
              <w:rPr>
                <w:rFonts w:ascii="Nunito" w:eastAsia="Nunito" w:hAnsi="Nunito" w:cs="Nunito"/>
                <w:b/>
                <w:sz w:val="20"/>
                <w:szCs w:val="20"/>
              </w:rPr>
              <w:t xml:space="preserve"> </w:t>
            </w:r>
          </w:p>
          <w:p w14:paraId="6D851874" w14:textId="77777777" w:rsidR="00383F5B" w:rsidRDefault="00383F5B">
            <w:pPr>
              <w:widowControl w:val="0"/>
              <w:pBdr>
                <w:top w:val="nil"/>
                <w:left w:val="nil"/>
                <w:bottom w:val="nil"/>
                <w:right w:val="nil"/>
                <w:between w:val="nil"/>
              </w:pBdr>
              <w:shd w:val="clear" w:color="auto" w:fill="auto"/>
              <w:ind w:left="0"/>
              <w:rPr>
                <w:rFonts w:ascii="Nunito" w:eastAsia="Nunito" w:hAnsi="Nunito" w:cs="Nunito"/>
                <w:b/>
                <w:sz w:val="20"/>
                <w:szCs w:val="20"/>
              </w:rPr>
            </w:pPr>
          </w:p>
          <w:p w14:paraId="1B4A1FB9" w14:textId="33943080" w:rsidR="00383F5B" w:rsidRPr="007C12DB" w:rsidRDefault="00383F5B">
            <w:pPr>
              <w:widowControl w:val="0"/>
              <w:pBdr>
                <w:top w:val="nil"/>
                <w:left w:val="nil"/>
                <w:bottom w:val="nil"/>
                <w:right w:val="nil"/>
                <w:between w:val="nil"/>
              </w:pBdr>
              <w:shd w:val="clear" w:color="auto" w:fill="auto"/>
              <w:ind w:left="0"/>
              <w:rPr>
                <w:rFonts w:ascii="Nunito" w:eastAsia="Nunito" w:hAnsi="Nunito" w:cs="Nunito"/>
                <w:b/>
                <w:sz w:val="20"/>
                <w:szCs w:val="20"/>
              </w:rPr>
            </w:pPr>
            <w:r>
              <w:rPr>
                <w:rFonts w:ascii="Nunito" w:eastAsia="Nunito" w:hAnsi="Nunito" w:cs="Nunito"/>
                <w:b/>
                <w:sz w:val="20"/>
                <w:szCs w:val="20"/>
              </w:rPr>
              <w:t xml:space="preserve">This form must be used by companies submitting their Step 1 and 2 for validation using the new validation service starting in July 2024, if aligned to Version 1.0 requirements. More information about the new validation services will be published in May. </w:t>
            </w:r>
          </w:p>
          <w:p w14:paraId="00000010" w14:textId="135F1E5A" w:rsidR="00FE2436" w:rsidRDefault="00FE2436" w:rsidP="007C12DB">
            <w:pPr>
              <w:widowControl w:val="0"/>
              <w:pBdr>
                <w:top w:val="nil"/>
                <w:left w:val="nil"/>
                <w:bottom w:val="nil"/>
                <w:right w:val="nil"/>
                <w:between w:val="nil"/>
              </w:pBdr>
              <w:shd w:val="clear" w:color="auto" w:fill="auto"/>
              <w:ind w:left="0"/>
              <w:rPr>
                <w:rFonts w:ascii="Nunito" w:eastAsia="Nunito" w:hAnsi="Nunito" w:cs="Nunito"/>
                <w:sz w:val="20"/>
                <w:szCs w:val="20"/>
              </w:rPr>
            </w:pPr>
          </w:p>
        </w:tc>
      </w:tr>
    </w:tbl>
    <w:p w14:paraId="00000011" w14:textId="77777777" w:rsidR="00FE2436" w:rsidRDefault="00FE2436">
      <w:pPr>
        <w:ind w:hanging="850"/>
      </w:pPr>
    </w:p>
    <w:p w14:paraId="00000012" w14:textId="77777777" w:rsidR="00FE2436" w:rsidRDefault="00000000">
      <w:pPr>
        <w:pStyle w:val="Title"/>
        <w:keepNext w:val="0"/>
        <w:keepLines w:val="0"/>
        <w:shd w:val="clear" w:color="auto" w:fill="auto"/>
        <w:spacing w:before="0" w:after="0" w:line="360" w:lineRule="auto"/>
        <w:ind w:left="0" w:right="52"/>
        <w:rPr>
          <w:rFonts w:ascii="Nunito" w:eastAsia="Nunito" w:hAnsi="Nunito" w:cs="Nunito"/>
          <w:b w:val="0"/>
          <w:sz w:val="20"/>
          <w:szCs w:val="20"/>
          <w:highlight w:val="yellow"/>
        </w:rPr>
      </w:pPr>
      <w:bookmarkStart w:id="1" w:name="_heading=h.kpfjw5a8yqgg" w:colFirst="0" w:colLast="0"/>
      <w:bookmarkEnd w:id="1"/>
      <w:r>
        <w:rPr>
          <w:rFonts w:ascii="Nunito" w:eastAsia="Nunito" w:hAnsi="Nunito" w:cs="Nunito"/>
          <w:sz w:val="34"/>
          <w:szCs w:val="34"/>
        </w:rPr>
        <w:t>Table of Contents</w:t>
      </w:r>
    </w:p>
    <w:sdt>
      <w:sdtPr>
        <w:id w:val="-55327715"/>
        <w:docPartObj>
          <w:docPartGallery w:val="Table of Contents"/>
          <w:docPartUnique/>
        </w:docPartObj>
      </w:sdtPr>
      <w:sdtContent>
        <w:p w14:paraId="00000013"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59if7ryxlly6">
            <w:r>
              <w:rPr>
                <w:rFonts w:ascii="Nunito" w:eastAsia="Nunito" w:hAnsi="Nunito" w:cs="Nunito"/>
                <w:color w:val="000000"/>
              </w:rPr>
              <w:t>Instructions</w:t>
            </w:r>
            <w:r>
              <w:rPr>
                <w:rFonts w:ascii="Nunito" w:eastAsia="Nunito" w:hAnsi="Nunito" w:cs="Nunito"/>
                <w:color w:val="000000"/>
              </w:rPr>
              <w:tab/>
              <w:t>2</w:t>
            </w:r>
          </w:hyperlink>
        </w:p>
        <w:p w14:paraId="00000014"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7fbh3ohgujko">
            <w:r>
              <w:rPr>
                <w:rFonts w:ascii="Nunito" w:eastAsia="Nunito" w:hAnsi="Nunito" w:cs="Nunito"/>
                <w:color w:val="000000"/>
              </w:rPr>
              <w:t>Veracity of the information</w:t>
            </w:r>
            <w:r>
              <w:rPr>
                <w:rFonts w:ascii="Nunito" w:eastAsia="Nunito" w:hAnsi="Nunito" w:cs="Nunito"/>
                <w:color w:val="000000"/>
              </w:rPr>
              <w:tab/>
              <w:t>2</w:t>
            </w:r>
          </w:hyperlink>
        </w:p>
        <w:p w14:paraId="00000015"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9gzb1eifoe89">
            <w:r>
              <w:rPr>
                <w:rFonts w:ascii="Nunito" w:eastAsia="Nunito" w:hAnsi="Nunito" w:cs="Nunito"/>
                <w:color w:val="000000"/>
              </w:rPr>
              <w:t>I. General information</w:t>
            </w:r>
            <w:r>
              <w:rPr>
                <w:rFonts w:ascii="Nunito" w:eastAsia="Nunito" w:hAnsi="Nunito" w:cs="Nunito"/>
                <w:color w:val="000000"/>
              </w:rPr>
              <w:tab/>
              <w:t>3</w:t>
            </w:r>
          </w:hyperlink>
        </w:p>
        <w:p w14:paraId="00000016"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jymv3wgfzql4">
            <w:r>
              <w:rPr>
                <w:rFonts w:ascii="Nunito" w:eastAsia="Nunito" w:hAnsi="Nunito" w:cs="Nunito"/>
                <w:color w:val="000000"/>
              </w:rPr>
              <w:t>II. Step 1a: Materiality screening</w:t>
            </w:r>
            <w:r>
              <w:rPr>
                <w:rFonts w:ascii="Nunito" w:eastAsia="Nunito" w:hAnsi="Nunito" w:cs="Nunito"/>
                <w:color w:val="000000"/>
              </w:rPr>
              <w:tab/>
              <w:t>6</w:t>
            </w:r>
          </w:hyperlink>
        </w:p>
        <w:p w14:paraId="00000017"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l5nid59oirx6">
            <w:r>
              <w:rPr>
                <w:rFonts w:ascii="Nunito" w:eastAsia="Nunito" w:hAnsi="Nunito" w:cs="Nunito"/>
                <w:color w:val="000000"/>
              </w:rPr>
              <w:t>III. Business Unit (if applicable) - before Step 1b - Value chain assessment</w:t>
            </w:r>
            <w:r>
              <w:rPr>
                <w:rFonts w:ascii="Nunito" w:eastAsia="Nunito" w:hAnsi="Nunito" w:cs="Nunito"/>
                <w:color w:val="000000"/>
              </w:rPr>
              <w:tab/>
              <w:t>15</w:t>
            </w:r>
          </w:hyperlink>
        </w:p>
        <w:p w14:paraId="00000018"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6h6wsyp7c808">
            <w:r>
              <w:rPr>
                <w:rFonts w:ascii="Nunito" w:eastAsia="Nunito" w:hAnsi="Nunito" w:cs="Nunito"/>
                <w:color w:val="000000"/>
              </w:rPr>
              <w:t>IV.  Step 1b: Value chain assessment</w:t>
            </w:r>
            <w:r>
              <w:rPr>
                <w:rFonts w:ascii="Nunito" w:eastAsia="Nunito" w:hAnsi="Nunito" w:cs="Nunito"/>
                <w:color w:val="000000"/>
              </w:rPr>
              <w:tab/>
              <w:t>17</w:t>
            </w:r>
          </w:hyperlink>
        </w:p>
        <w:p w14:paraId="00000019"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2wpylbrlz35q">
            <w:r>
              <w:rPr>
                <w:rFonts w:ascii="Nunito" w:eastAsia="Nunito" w:hAnsi="Nunito" w:cs="Nunito"/>
                <w:color w:val="000000"/>
              </w:rPr>
              <w:t>V.  Step 2a: Determine target boundaries</w:t>
            </w:r>
            <w:r>
              <w:rPr>
                <w:rFonts w:ascii="Nunito" w:eastAsia="Nunito" w:hAnsi="Nunito" w:cs="Nunito"/>
                <w:color w:val="000000"/>
              </w:rPr>
              <w:tab/>
              <w:t>34</w:t>
            </w:r>
          </w:hyperlink>
        </w:p>
        <w:p w14:paraId="0000001A"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4ikgj2htbnr3">
            <w:r>
              <w:rPr>
                <w:rFonts w:ascii="Nunito" w:eastAsia="Nunito" w:hAnsi="Nunito" w:cs="Nunito"/>
                <w:color w:val="000000"/>
              </w:rPr>
              <w:t>VI. Step 2b: Interpret and rank</w:t>
            </w:r>
            <w:r>
              <w:rPr>
                <w:rFonts w:ascii="Nunito" w:eastAsia="Nunito" w:hAnsi="Nunito" w:cs="Nunito"/>
                <w:color w:val="000000"/>
              </w:rPr>
              <w:tab/>
              <w:t>40</w:t>
            </w:r>
          </w:hyperlink>
        </w:p>
        <w:p w14:paraId="0000001B"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gjxcvlgnmlzu">
            <w:r>
              <w:rPr>
                <w:rFonts w:ascii="Nunito" w:eastAsia="Nunito" w:hAnsi="Nunito" w:cs="Nunito"/>
                <w:color w:val="000000"/>
              </w:rPr>
              <w:t>VII. Step 2c: Prioritize</w:t>
            </w:r>
            <w:r>
              <w:rPr>
                <w:rFonts w:ascii="Nunito" w:eastAsia="Nunito" w:hAnsi="Nunito" w:cs="Nunito"/>
                <w:color w:val="000000"/>
              </w:rPr>
              <w:tab/>
              <w:t>48</w:t>
            </w:r>
          </w:hyperlink>
        </w:p>
        <w:p w14:paraId="0000001C" w14:textId="77777777" w:rsidR="00FE2436" w:rsidRDefault="00000000">
          <w:pPr>
            <w:widowControl w:val="0"/>
            <w:shd w:val="clear" w:color="auto" w:fill="auto"/>
            <w:tabs>
              <w:tab w:val="right" w:pos="12000"/>
            </w:tabs>
            <w:spacing w:before="60" w:after="0" w:line="240" w:lineRule="auto"/>
            <w:ind w:left="0"/>
            <w:rPr>
              <w:rFonts w:ascii="Arial" w:eastAsia="Arial" w:hAnsi="Arial" w:cs="Arial"/>
              <w:b/>
              <w:color w:val="000000"/>
            </w:rPr>
          </w:pPr>
          <w:hyperlink w:anchor="_heading=h.s1cz1fjx6kx7">
            <w:r>
              <w:rPr>
                <w:rFonts w:ascii="Nunito" w:eastAsia="Nunito" w:hAnsi="Nunito" w:cs="Nunito"/>
                <w:color w:val="000000"/>
              </w:rPr>
              <w:t>VIII. Step 2d: Evaluate feasibility &amp; strategic interest</w:t>
            </w:r>
            <w:r>
              <w:rPr>
                <w:rFonts w:ascii="Nunito" w:eastAsia="Nunito" w:hAnsi="Nunito" w:cs="Nunito"/>
                <w:color w:val="000000"/>
              </w:rPr>
              <w:tab/>
              <w:t>57</w:t>
            </w:r>
          </w:hyperlink>
          <w:r>
            <w:fldChar w:fldCharType="end"/>
          </w:r>
        </w:p>
      </w:sdtContent>
    </w:sdt>
    <w:p w14:paraId="0000001D" w14:textId="77777777" w:rsidR="00FE2436" w:rsidRDefault="00FE2436">
      <w:pPr>
        <w:pStyle w:val="Heading1"/>
        <w:keepNext w:val="0"/>
        <w:keepLines w:val="0"/>
        <w:shd w:val="clear" w:color="auto" w:fill="auto"/>
        <w:spacing w:before="0" w:after="0" w:line="360" w:lineRule="auto"/>
        <w:ind w:left="0" w:right="52"/>
        <w:rPr>
          <w:rFonts w:ascii="Nunito" w:eastAsia="Nunito" w:hAnsi="Nunito" w:cs="Nunito"/>
        </w:rPr>
      </w:pPr>
      <w:bookmarkStart w:id="2" w:name="_heading=h.6nxoo0xaz07a" w:colFirst="0" w:colLast="0"/>
      <w:bookmarkEnd w:id="2"/>
    </w:p>
    <w:p w14:paraId="0000001E" w14:textId="77777777" w:rsidR="00FE2436" w:rsidRDefault="00000000">
      <w:pPr>
        <w:pStyle w:val="Heading1"/>
        <w:keepNext w:val="0"/>
        <w:keepLines w:val="0"/>
        <w:shd w:val="clear" w:color="auto" w:fill="auto"/>
        <w:spacing w:before="0" w:after="0" w:line="360" w:lineRule="auto"/>
        <w:ind w:left="0" w:right="52"/>
      </w:pPr>
      <w:bookmarkStart w:id="3" w:name="_heading=h.59if7ryxlly6" w:colFirst="0" w:colLast="0"/>
      <w:bookmarkEnd w:id="3"/>
      <w:r>
        <w:t>Instructions</w:t>
      </w:r>
    </w:p>
    <w:p w14:paraId="0000001F" w14:textId="77777777" w:rsidR="00FE2436" w:rsidRDefault="00000000">
      <w:pPr>
        <w:widowControl w:val="0"/>
        <w:pBdr>
          <w:top w:val="nil"/>
          <w:left w:val="nil"/>
          <w:bottom w:val="nil"/>
          <w:right w:val="nil"/>
          <w:between w:val="nil"/>
        </w:pBdr>
        <w:shd w:val="clear" w:color="auto" w:fill="FFFFFE"/>
        <w:spacing w:after="0" w:line="240" w:lineRule="auto"/>
        <w:ind w:left="0"/>
        <w:jc w:val="both"/>
        <w:rPr>
          <w:rFonts w:ascii="Nunito" w:eastAsia="Nunito" w:hAnsi="Nunito" w:cs="Nunito"/>
          <w:sz w:val="20"/>
          <w:szCs w:val="20"/>
        </w:rPr>
      </w:pPr>
      <w:r>
        <w:rPr>
          <w:rFonts w:ascii="Nunito" w:eastAsia="Nunito" w:hAnsi="Nunito" w:cs="Nunito"/>
          <w:sz w:val="20"/>
          <w:szCs w:val="20"/>
        </w:rPr>
        <w:t xml:space="preserve">Before filling out this form, please review Step 1: Assess and Step 2: Interpret &amp; Prioritize Technical Guidance available on the Science Based Targets Network Resources page, </w:t>
      </w:r>
      <w:hyperlink r:id="rId8">
        <w:r>
          <w:rPr>
            <w:rFonts w:ascii="Nunito" w:eastAsia="Nunito" w:hAnsi="Nunito" w:cs="Nunito"/>
            <w:color w:val="1155CC"/>
            <w:sz w:val="20"/>
            <w:szCs w:val="20"/>
            <w:u w:val="single"/>
          </w:rPr>
          <w:t>here</w:t>
        </w:r>
      </w:hyperlink>
      <w:r>
        <w:rPr>
          <w:rFonts w:ascii="Nunito" w:eastAsia="Nunito" w:hAnsi="Nunito" w:cs="Nunito"/>
          <w:sz w:val="20"/>
          <w:szCs w:val="20"/>
        </w:rPr>
        <w:t xml:space="preserve">. At the beginning of each section in this </w:t>
      </w:r>
      <w:r>
        <w:rPr>
          <w:rFonts w:ascii="Nunito" w:eastAsia="Nunito" w:hAnsi="Nunito" w:cs="Nunito"/>
          <w:sz w:val="20"/>
          <w:szCs w:val="20"/>
        </w:rPr>
        <w:lastRenderedPageBreak/>
        <w:t xml:space="preserve">form, you’ll find the reference to specific chapters in the methods. </w:t>
      </w:r>
    </w:p>
    <w:p w14:paraId="00000020" w14:textId="77777777" w:rsidR="00FE2436" w:rsidRDefault="00FE2436">
      <w:pPr>
        <w:widowControl w:val="0"/>
        <w:pBdr>
          <w:top w:val="nil"/>
          <w:left w:val="nil"/>
          <w:bottom w:val="nil"/>
          <w:right w:val="nil"/>
          <w:between w:val="nil"/>
        </w:pBdr>
        <w:shd w:val="clear" w:color="auto" w:fill="FFFFFE"/>
        <w:spacing w:after="0" w:line="240" w:lineRule="auto"/>
        <w:ind w:left="0"/>
        <w:jc w:val="both"/>
        <w:rPr>
          <w:rFonts w:ascii="Nunito" w:eastAsia="Nunito" w:hAnsi="Nunito" w:cs="Nunito"/>
          <w:sz w:val="20"/>
          <w:szCs w:val="20"/>
        </w:rPr>
      </w:pPr>
    </w:p>
    <w:p w14:paraId="00000021" w14:textId="77777777" w:rsidR="00FE2436" w:rsidRDefault="00000000">
      <w:pPr>
        <w:widowControl w:val="0"/>
        <w:pBdr>
          <w:top w:val="nil"/>
          <w:left w:val="nil"/>
          <w:bottom w:val="nil"/>
          <w:right w:val="nil"/>
          <w:between w:val="nil"/>
        </w:pBdr>
        <w:shd w:val="clear" w:color="auto" w:fill="FFFFFE"/>
        <w:spacing w:after="0" w:line="240" w:lineRule="auto"/>
        <w:ind w:left="0"/>
        <w:jc w:val="both"/>
        <w:rPr>
          <w:rFonts w:ascii="Arial" w:eastAsia="Arial" w:hAnsi="Arial" w:cs="Arial"/>
          <w:sz w:val="24"/>
          <w:szCs w:val="24"/>
        </w:rPr>
      </w:pPr>
      <w:r>
        <w:rPr>
          <w:rFonts w:ascii="Nunito" w:eastAsia="Nunito" w:hAnsi="Nunito" w:cs="Nunito"/>
          <w:sz w:val="20"/>
          <w:szCs w:val="20"/>
        </w:rPr>
        <w:t>Please fill out this form as clearly, comprehensively, and accurately as possible. Missing, unclear, or erroneous information will result in the evaluation process being delayed. Please indicate “N/A” (not applicable) for table cells where information does not apply. </w:t>
      </w:r>
    </w:p>
    <w:p w14:paraId="00000022" w14:textId="77777777" w:rsidR="00FE2436" w:rsidRDefault="00FE2436">
      <w:pPr>
        <w:widowControl w:val="0"/>
        <w:pBdr>
          <w:top w:val="nil"/>
          <w:left w:val="nil"/>
          <w:bottom w:val="nil"/>
          <w:right w:val="nil"/>
          <w:between w:val="nil"/>
        </w:pBdr>
        <w:shd w:val="clear" w:color="auto" w:fill="FFFFFE"/>
        <w:spacing w:after="0" w:line="240" w:lineRule="auto"/>
        <w:ind w:left="0"/>
        <w:jc w:val="both"/>
        <w:rPr>
          <w:rFonts w:ascii="Nunito" w:eastAsia="Nunito" w:hAnsi="Nunito" w:cs="Nunito"/>
          <w:sz w:val="20"/>
          <w:szCs w:val="20"/>
        </w:rPr>
      </w:pPr>
    </w:p>
    <w:p w14:paraId="00000027" w14:textId="77777777" w:rsidR="00FE2436" w:rsidRDefault="00000000">
      <w:pPr>
        <w:pStyle w:val="Heading1"/>
        <w:spacing w:after="0" w:line="276" w:lineRule="auto"/>
        <w:ind w:left="0"/>
        <w:jc w:val="both"/>
        <w:rPr>
          <w:rFonts w:ascii="Nunito" w:eastAsia="Nunito" w:hAnsi="Nunito" w:cs="Nunito"/>
          <w:color w:val="000000"/>
          <w:sz w:val="20"/>
          <w:szCs w:val="20"/>
        </w:rPr>
      </w:pPr>
      <w:bookmarkStart w:id="4" w:name="_heading=h.7fbh3ohgujko" w:colFirst="0" w:colLast="0"/>
      <w:bookmarkEnd w:id="4"/>
      <w:r>
        <w:t>Veracity of the information</w:t>
      </w:r>
    </w:p>
    <w:p w14:paraId="00000028" w14:textId="7B2869DD" w:rsidR="00FE2436" w:rsidRDefault="00000000">
      <w:pPr>
        <w:spacing w:after="0" w:line="276" w:lineRule="auto"/>
        <w:ind w:left="0"/>
        <w:jc w:val="both"/>
        <w:rPr>
          <w:rFonts w:ascii="Nunito" w:eastAsia="Nunito" w:hAnsi="Nunito" w:cs="Nunito"/>
          <w:color w:val="000000"/>
          <w:sz w:val="20"/>
          <w:szCs w:val="20"/>
        </w:rPr>
      </w:pPr>
      <w:r>
        <w:rPr>
          <w:rFonts w:ascii="Nunito" w:eastAsia="Nunito" w:hAnsi="Nunito" w:cs="Nunito"/>
          <w:color w:val="000000"/>
          <w:sz w:val="20"/>
          <w:szCs w:val="20"/>
        </w:rPr>
        <w:t xml:space="preserve">Companies </w:t>
      </w:r>
      <w:r w:rsidR="00383F5B">
        <w:rPr>
          <w:rFonts w:ascii="Nunito" w:eastAsia="Nunito" w:hAnsi="Nunito" w:cs="Nunito"/>
          <w:color w:val="000000"/>
          <w:sz w:val="20"/>
          <w:szCs w:val="20"/>
        </w:rPr>
        <w:t>must</w:t>
      </w:r>
      <w:r>
        <w:rPr>
          <w:rFonts w:ascii="Nunito" w:eastAsia="Nunito" w:hAnsi="Nunito" w:cs="Nunito"/>
          <w:color w:val="000000"/>
          <w:sz w:val="20"/>
          <w:szCs w:val="20"/>
        </w:rPr>
        <w:t xml:space="preserve"> enter only true and accurate information and complete the form to the best of their knowledge. The person giving sign off should just enter his/her name in the space provided.</w:t>
      </w:r>
    </w:p>
    <w:p w14:paraId="00000029" w14:textId="77777777" w:rsidR="00FE2436" w:rsidRDefault="00FE2436">
      <w:pPr>
        <w:spacing w:after="0" w:line="276" w:lineRule="auto"/>
        <w:ind w:left="0"/>
        <w:jc w:val="both"/>
        <w:rPr>
          <w:rFonts w:ascii="Nunito" w:eastAsia="Nunito" w:hAnsi="Nunito" w:cs="Nunito"/>
          <w:color w:val="000000"/>
          <w:sz w:val="20"/>
          <w:szCs w:val="20"/>
        </w:rPr>
      </w:pPr>
    </w:p>
    <w:tbl>
      <w:tblPr>
        <w:tblStyle w:val="aff9"/>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5"/>
      </w:tblGrid>
      <w:tr w:rsidR="00FE2436" w14:paraId="7ECEEC16" w14:textId="77777777">
        <w:tc>
          <w:tcPr>
            <w:tcW w:w="10175" w:type="dxa"/>
          </w:tcPr>
          <w:p w14:paraId="0000002A" w14:textId="77777777" w:rsidR="00FE2436" w:rsidRDefault="00000000">
            <w:pPr>
              <w:spacing w:line="276" w:lineRule="auto"/>
              <w:ind w:left="0"/>
              <w:jc w:val="both"/>
              <w:rPr>
                <w:rFonts w:ascii="Nunito" w:eastAsia="Nunito" w:hAnsi="Nunito" w:cs="Nunito"/>
                <w:i/>
                <w:color w:val="000000"/>
                <w:sz w:val="20"/>
                <w:szCs w:val="20"/>
              </w:rPr>
            </w:pPr>
            <w:r>
              <w:rPr>
                <w:rFonts w:ascii="Nunito" w:eastAsia="Nunito" w:hAnsi="Nunito" w:cs="Nunito"/>
                <w:i/>
                <w:color w:val="000000"/>
                <w:sz w:val="20"/>
                <w:szCs w:val="20"/>
              </w:rPr>
              <w:t xml:space="preserve">Please confirm that the information entered below is true and complete to the best of your knowledge: </w:t>
            </w:r>
          </w:p>
          <w:p w14:paraId="0000002B" w14:textId="77777777" w:rsidR="00FE2436" w:rsidRDefault="00FE2436">
            <w:pPr>
              <w:spacing w:line="276" w:lineRule="auto"/>
              <w:ind w:left="0"/>
              <w:jc w:val="both"/>
              <w:rPr>
                <w:rFonts w:ascii="Nunito" w:eastAsia="Nunito" w:hAnsi="Nunito" w:cs="Nunito"/>
                <w:i/>
                <w:color w:val="000000"/>
                <w:sz w:val="20"/>
                <w:szCs w:val="20"/>
              </w:rPr>
            </w:pPr>
          </w:p>
          <w:p w14:paraId="0000002C" w14:textId="77777777" w:rsidR="00FE2436" w:rsidRDefault="00000000">
            <w:pPr>
              <w:spacing w:line="276" w:lineRule="auto"/>
              <w:ind w:left="0"/>
              <w:jc w:val="both"/>
              <w:rPr>
                <w:rFonts w:ascii="Nunito" w:eastAsia="Nunito" w:hAnsi="Nunito" w:cs="Nunito"/>
                <w:i/>
                <w:color w:val="000000"/>
                <w:sz w:val="20"/>
                <w:szCs w:val="20"/>
              </w:rPr>
            </w:pPr>
            <w:r>
              <w:rPr>
                <w:rFonts w:ascii="Nunito" w:eastAsia="Nunito" w:hAnsi="Nunito" w:cs="Nunito"/>
                <w:i/>
                <w:color w:val="000000"/>
                <w:sz w:val="20"/>
                <w:szCs w:val="20"/>
              </w:rPr>
              <w:t xml:space="preserve">I, ___________hereby certify that I have reviewed the relevant guidance documents and that the information provided below is true and complete to the best of my knowledge. </w:t>
            </w:r>
          </w:p>
          <w:p w14:paraId="0000002D" w14:textId="77777777" w:rsidR="00FE2436" w:rsidRDefault="00FE2436">
            <w:pPr>
              <w:spacing w:line="276" w:lineRule="auto"/>
              <w:ind w:left="0"/>
              <w:jc w:val="both"/>
              <w:rPr>
                <w:rFonts w:ascii="Nunito" w:eastAsia="Nunito" w:hAnsi="Nunito" w:cs="Nunito"/>
                <w:i/>
                <w:color w:val="000000"/>
                <w:sz w:val="20"/>
                <w:szCs w:val="20"/>
              </w:rPr>
            </w:pPr>
          </w:p>
          <w:p w14:paraId="0000002E" w14:textId="77777777" w:rsidR="00FE2436" w:rsidRDefault="00000000">
            <w:pPr>
              <w:spacing w:line="276" w:lineRule="auto"/>
              <w:ind w:left="0"/>
              <w:jc w:val="both"/>
              <w:rPr>
                <w:rFonts w:ascii="Nunito" w:eastAsia="Nunito" w:hAnsi="Nunito" w:cs="Nunito"/>
                <w:i/>
                <w:color w:val="000000"/>
                <w:sz w:val="20"/>
                <w:szCs w:val="20"/>
              </w:rPr>
            </w:pPr>
            <w:r>
              <w:rPr>
                <w:rFonts w:ascii="Nunito" w:eastAsia="Nunito" w:hAnsi="Nunito" w:cs="Nunito"/>
                <w:i/>
                <w:color w:val="000000"/>
                <w:sz w:val="20"/>
                <w:szCs w:val="20"/>
              </w:rPr>
              <w:t>Date: _______________</w:t>
            </w:r>
          </w:p>
          <w:p w14:paraId="0000002F" w14:textId="77777777" w:rsidR="00FE2436" w:rsidRDefault="00000000">
            <w:pPr>
              <w:spacing w:line="276" w:lineRule="auto"/>
              <w:ind w:left="0"/>
              <w:jc w:val="both"/>
              <w:rPr>
                <w:rFonts w:ascii="Nunito" w:eastAsia="Nunito" w:hAnsi="Nunito" w:cs="Nunito"/>
                <w:i/>
                <w:color w:val="000000"/>
                <w:sz w:val="20"/>
                <w:szCs w:val="20"/>
              </w:rPr>
            </w:pPr>
            <w:r>
              <w:rPr>
                <w:rFonts w:ascii="Nunito" w:eastAsia="Nunito" w:hAnsi="Nunito" w:cs="Nunito"/>
                <w:i/>
                <w:color w:val="000000"/>
                <w:sz w:val="20"/>
                <w:szCs w:val="20"/>
              </w:rPr>
              <w:t xml:space="preserve">Title: ________________ </w:t>
            </w:r>
          </w:p>
          <w:p w14:paraId="00000030" w14:textId="77777777" w:rsidR="00FE2436" w:rsidRDefault="00FE2436">
            <w:pPr>
              <w:shd w:val="clear" w:color="auto" w:fill="auto"/>
              <w:spacing w:line="276" w:lineRule="auto"/>
              <w:ind w:left="0"/>
              <w:jc w:val="both"/>
              <w:rPr>
                <w:rFonts w:ascii="Nunito" w:eastAsia="Nunito" w:hAnsi="Nunito" w:cs="Nunito"/>
                <w:color w:val="000000"/>
                <w:sz w:val="20"/>
                <w:szCs w:val="20"/>
              </w:rPr>
            </w:pPr>
          </w:p>
        </w:tc>
      </w:tr>
    </w:tbl>
    <w:p w14:paraId="00000031" w14:textId="77777777" w:rsidR="00FE2436" w:rsidRDefault="00FE2436">
      <w:pPr>
        <w:ind w:hanging="850"/>
      </w:pPr>
    </w:p>
    <w:p w14:paraId="00000032" w14:textId="77777777" w:rsidR="00FE2436" w:rsidRDefault="00000000">
      <w:pPr>
        <w:pStyle w:val="Heading1"/>
        <w:shd w:val="clear" w:color="auto" w:fill="auto"/>
        <w:spacing w:before="323" w:after="200" w:line="240" w:lineRule="auto"/>
        <w:ind w:left="0" w:right="767"/>
        <w:rPr>
          <w:rFonts w:ascii="Nunito" w:eastAsia="Nunito" w:hAnsi="Nunito" w:cs="Nunito"/>
        </w:rPr>
      </w:pPr>
      <w:bookmarkStart w:id="5" w:name="_heading=h.9gzb1eifoe89" w:colFirst="0" w:colLast="0"/>
      <w:bookmarkEnd w:id="5"/>
      <w:r>
        <w:rPr>
          <w:rFonts w:ascii="Nunito" w:eastAsia="Nunito" w:hAnsi="Nunito" w:cs="Nunito"/>
        </w:rPr>
        <w:t>I. General information</w:t>
      </w:r>
    </w:p>
    <w:tbl>
      <w:tblPr>
        <w:tblStyle w:val="affa"/>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2"/>
        <w:gridCol w:w="3392"/>
      </w:tblGrid>
      <w:tr w:rsidR="00FE2436" w14:paraId="634411B5" w14:textId="77777777">
        <w:trPr>
          <w:trHeight w:val="93"/>
        </w:trPr>
        <w:tc>
          <w:tcPr>
            <w:tcW w:w="3391" w:type="dxa"/>
            <w:shd w:val="clear" w:color="auto" w:fill="073763"/>
          </w:tcPr>
          <w:p w14:paraId="00000033"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92" w:type="dxa"/>
            <w:shd w:val="clear" w:color="auto" w:fill="073763"/>
          </w:tcPr>
          <w:p w14:paraId="00000034"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392" w:type="dxa"/>
            <w:shd w:val="clear" w:color="auto" w:fill="073763"/>
          </w:tcPr>
          <w:p w14:paraId="00000035"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45684769" w14:textId="77777777">
        <w:trPr>
          <w:trHeight w:val="728"/>
        </w:trPr>
        <w:tc>
          <w:tcPr>
            <w:tcW w:w="3391" w:type="dxa"/>
          </w:tcPr>
          <w:p w14:paraId="00000036" w14:textId="77777777" w:rsidR="00FE2436" w:rsidRDefault="00000000">
            <w:pPr>
              <w:shd w:val="clear" w:color="auto" w:fill="auto"/>
              <w:ind w:left="0" w:right="238"/>
              <w:rPr>
                <w:rFonts w:ascii="Nunito" w:eastAsia="Nunito" w:hAnsi="Nunito" w:cs="Nunito"/>
                <w:color w:val="000000"/>
                <w:sz w:val="20"/>
                <w:szCs w:val="20"/>
              </w:rPr>
            </w:pPr>
            <w:r>
              <w:rPr>
                <w:rFonts w:ascii="Nunito" w:eastAsia="Nunito" w:hAnsi="Nunito" w:cs="Nunito"/>
                <w:color w:val="000000"/>
                <w:sz w:val="20"/>
                <w:szCs w:val="20"/>
              </w:rPr>
              <w:t xml:space="preserve">I.1. Company name </w:t>
            </w:r>
          </w:p>
        </w:tc>
        <w:tc>
          <w:tcPr>
            <w:tcW w:w="3392" w:type="dxa"/>
          </w:tcPr>
          <w:p w14:paraId="00000037" w14:textId="77777777" w:rsidR="00FE2436" w:rsidRDefault="00FE2436">
            <w:pPr>
              <w:shd w:val="clear" w:color="auto" w:fill="auto"/>
              <w:ind w:left="0" w:right="238"/>
              <w:rPr>
                <w:rFonts w:ascii="Nunito" w:eastAsia="Nunito" w:hAnsi="Nunito" w:cs="Nunito"/>
                <w:color w:val="000000"/>
                <w:sz w:val="20"/>
                <w:szCs w:val="20"/>
              </w:rPr>
            </w:pPr>
          </w:p>
        </w:tc>
        <w:tc>
          <w:tcPr>
            <w:tcW w:w="3392" w:type="dxa"/>
          </w:tcPr>
          <w:p w14:paraId="00000038" w14:textId="77777777"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color w:val="000000"/>
                <w:sz w:val="20"/>
                <w:szCs w:val="20"/>
              </w:rPr>
              <w:t xml:space="preserve">Please indicate correct spelling, </w:t>
            </w:r>
            <w:proofErr w:type="gramStart"/>
            <w:r>
              <w:rPr>
                <w:rFonts w:ascii="Nunito" w:eastAsia="Nunito" w:hAnsi="Nunito" w:cs="Nunito"/>
                <w:color w:val="000000"/>
                <w:sz w:val="20"/>
                <w:szCs w:val="20"/>
              </w:rPr>
              <w:t>capitalization</w:t>
            </w:r>
            <w:proofErr w:type="gramEnd"/>
            <w:r>
              <w:rPr>
                <w:rFonts w:ascii="Nunito" w:eastAsia="Nunito" w:hAnsi="Nunito" w:cs="Nunito"/>
                <w:color w:val="000000"/>
                <w:sz w:val="20"/>
                <w:szCs w:val="20"/>
              </w:rPr>
              <w:t xml:space="preserve"> and punctuation to be used in public communications.</w:t>
            </w:r>
          </w:p>
        </w:tc>
      </w:tr>
      <w:tr w:rsidR="00FE2436" w14:paraId="4C886E3F" w14:textId="77777777">
        <w:tc>
          <w:tcPr>
            <w:tcW w:w="3391" w:type="dxa"/>
          </w:tcPr>
          <w:p w14:paraId="00000039" w14:textId="77777777" w:rsidR="00FE2436" w:rsidRDefault="00000000">
            <w:pPr>
              <w:shd w:val="clear" w:color="auto" w:fill="auto"/>
              <w:ind w:left="0" w:right="238"/>
              <w:rPr>
                <w:rFonts w:ascii="Nunito" w:eastAsia="Nunito" w:hAnsi="Nunito" w:cs="Nunito"/>
                <w:color w:val="000000"/>
                <w:sz w:val="20"/>
                <w:szCs w:val="20"/>
              </w:rPr>
            </w:pPr>
            <w:r>
              <w:rPr>
                <w:rFonts w:ascii="Nunito" w:eastAsia="Nunito" w:hAnsi="Nunito" w:cs="Nunito"/>
                <w:color w:val="000000"/>
                <w:sz w:val="20"/>
                <w:szCs w:val="20"/>
              </w:rPr>
              <w:t xml:space="preserve">I.2. Company type </w:t>
            </w:r>
          </w:p>
        </w:tc>
        <w:tc>
          <w:tcPr>
            <w:tcW w:w="3392" w:type="dxa"/>
          </w:tcPr>
          <w:p w14:paraId="0000003A"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r>
              <w:rPr>
                <w:rFonts w:ascii="Nunito" w:eastAsia="Nunito" w:hAnsi="Nunito" w:cs="Nunito"/>
                <w:color w:val="000000"/>
                <w:sz w:val="20"/>
                <w:szCs w:val="20"/>
              </w:rPr>
              <w:t>Publicly listed company</w:t>
            </w:r>
          </w:p>
          <w:p w14:paraId="0000003B"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r>
              <w:rPr>
                <w:rFonts w:ascii="Nunito" w:eastAsia="Nunito" w:hAnsi="Nunito" w:cs="Nunito"/>
                <w:color w:val="000000"/>
                <w:sz w:val="20"/>
                <w:szCs w:val="20"/>
              </w:rPr>
              <w:t>State-owned enterprise</w:t>
            </w:r>
          </w:p>
          <w:p w14:paraId="0000003C"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proofErr w:type="gramStart"/>
            <w:r>
              <w:rPr>
                <w:rFonts w:ascii="Nunito" w:eastAsia="Nunito" w:hAnsi="Nunito" w:cs="Nunito"/>
                <w:sz w:val="20"/>
                <w:szCs w:val="20"/>
              </w:rPr>
              <w:t>Joint-venture</w:t>
            </w:r>
            <w:proofErr w:type="gramEnd"/>
          </w:p>
          <w:p w14:paraId="0000003D"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r>
              <w:rPr>
                <w:rFonts w:ascii="Nunito" w:eastAsia="Nunito" w:hAnsi="Nunito" w:cs="Nunito"/>
                <w:color w:val="000000"/>
                <w:sz w:val="20"/>
                <w:szCs w:val="20"/>
              </w:rPr>
              <w:t>Conglomerate</w:t>
            </w:r>
          </w:p>
          <w:p w14:paraId="0000003E"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r>
              <w:rPr>
                <w:rFonts w:ascii="Nunito" w:eastAsia="Nunito" w:hAnsi="Nunito" w:cs="Nunito"/>
                <w:color w:val="000000"/>
                <w:sz w:val="20"/>
                <w:szCs w:val="20"/>
              </w:rPr>
              <w:t>Cooperative</w:t>
            </w:r>
          </w:p>
          <w:p w14:paraId="0000003F"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r>
              <w:rPr>
                <w:rFonts w:ascii="Nunito" w:eastAsia="Nunito" w:hAnsi="Nunito" w:cs="Nunito"/>
                <w:color w:val="000000"/>
                <w:sz w:val="20"/>
                <w:szCs w:val="20"/>
              </w:rPr>
              <w:t xml:space="preserve">Subsidiary </w:t>
            </w:r>
          </w:p>
          <w:p w14:paraId="00000040"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r>
              <w:rPr>
                <w:rFonts w:ascii="Nunito" w:eastAsia="Nunito" w:hAnsi="Nunito" w:cs="Nunito"/>
                <w:color w:val="000000"/>
                <w:sz w:val="20"/>
                <w:szCs w:val="20"/>
              </w:rPr>
              <w:t xml:space="preserve">Business unit </w:t>
            </w:r>
          </w:p>
          <w:p w14:paraId="00000041" w14:textId="77777777" w:rsidR="00FE2436" w:rsidRDefault="00000000">
            <w:pPr>
              <w:numPr>
                <w:ilvl w:val="0"/>
                <w:numId w:val="30"/>
              </w:numPr>
              <w:pBdr>
                <w:top w:val="nil"/>
                <w:left w:val="nil"/>
                <w:bottom w:val="nil"/>
                <w:right w:val="nil"/>
                <w:between w:val="nil"/>
              </w:pBdr>
              <w:shd w:val="clear" w:color="auto" w:fill="auto"/>
              <w:ind w:right="238"/>
              <w:rPr>
                <w:rFonts w:ascii="Nunito" w:eastAsia="Nunito" w:hAnsi="Nunito" w:cs="Nunito"/>
                <w:color w:val="000000"/>
                <w:sz w:val="20"/>
                <w:szCs w:val="20"/>
              </w:rPr>
            </w:pPr>
            <w:r>
              <w:rPr>
                <w:rFonts w:ascii="Nunito" w:eastAsia="Nunito" w:hAnsi="Nunito" w:cs="Nunito"/>
                <w:color w:val="000000"/>
                <w:sz w:val="20"/>
                <w:szCs w:val="20"/>
              </w:rPr>
              <w:t>Other (please specify)</w:t>
            </w:r>
          </w:p>
        </w:tc>
        <w:tc>
          <w:tcPr>
            <w:tcW w:w="3392" w:type="dxa"/>
          </w:tcPr>
          <w:p w14:paraId="00000042" w14:textId="77777777" w:rsidR="00FE2436" w:rsidRDefault="00000000">
            <w:pPr>
              <w:shd w:val="clear" w:color="auto" w:fill="auto"/>
              <w:spacing w:after="200"/>
              <w:ind w:left="0" w:right="61"/>
              <w:rPr>
                <w:rFonts w:ascii="Nunito" w:eastAsia="Nunito" w:hAnsi="Nunito" w:cs="Nunito"/>
                <w:color w:val="000000"/>
                <w:sz w:val="20"/>
                <w:szCs w:val="20"/>
              </w:rPr>
            </w:pPr>
            <w:r>
              <w:rPr>
                <w:rFonts w:ascii="Nunito" w:eastAsia="Nunito" w:hAnsi="Nunito" w:cs="Nunito"/>
                <w:color w:val="000000"/>
                <w:sz w:val="20"/>
                <w:szCs w:val="20"/>
              </w:rPr>
              <w:t xml:space="preserve">SBTN methods currently are tailored for companies </w:t>
            </w:r>
            <w:r>
              <w:rPr>
                <w:rFonts w:ascii="Nunito" w:eastAsia="Nunito" w:hAnsi="Nunito" w:cs="Nunito"/>
                <w:sz w:val="20"/>
                <w:szCs w:val="20"/>
              </w:rPr>
              <w:t xml:space="preserve">- </w:t>
            </w:r>
            <w:r>
              <w:rPr>
                <w:rFonts w:ascii="Nunito" w:eastAsia="Nunito" w:hAnsi="Nunito" w:cs="Nunito"/>
                <w:color w:val="000000"/>
                <w:sz w:val="20"/>
                <w:szCs w:val="20"/>
              </w:rPr>
              <w:t xml:space="preserve">not cities, non-profit </w:t>
            </w:r>
            <w:proofErr w:type="gramStart"/>
            <w:r>
              <w:rPr>
                <w:rFonts w:ascii="Nunito" w:eastAsia="Nunito" w:hAnsi="Nunito" w:cs="Nunito"/>
                <w:color w:val="000000"/>
                <w:sz w:val="20"/>
                <w:szCs w:val="20"/>
              </w:rPr>
              <w:t>organizations</w:t>
            </w:r>
            <w:proofErr w:type="gramEnd"/>
            <w:r>
              <w:rPr>
                <w:rFonts w:ascii="Nunito" w:eastAsia="Nunito" w:hAnsi="Nunito" w:cs="Nunito"/>
                <w:color w:val="000000"/>
                <w:sz w:val="20"/>
                <w:szCs w:val="20"/>
              </w:rPr>
              <w:t xml:space="preserve"> </w:t>
            </w:r>
            <w:r>
              <w:rPr>
                <w:rFonts w:ascii="Nunito" w:eastAsia="Nunito" w:hAnsi="Nunito" w:cs="Nunito"/>
                <w:sz w:val="20"/>
                <w:szCs w:val="20"/>
              </w:rPr>
              <w:t xml:space="preserve">or </w:t>
            </w:r>
            <w:r>
              <w:rPr>
                <w:rFonts w:ascii="Nunito" w:eastAsia="Nunito" w:hAnsi="Nunito" w:cs="Nunito"/>
                <w:color w:val="000000"/>
                <w:sz w:val="20"/>
                <w:szCs w:val="20"/>
              </w:rPr>
              <w:t>financial institutions.</w:t>
            </w:r>
          </w:p>
          <w:p w14:paraId="00000043" w14:textId="77777777" w:rsidR="00FE2436" w:rsidRDefault="00000000">
            <w:pPr>
              <w:shd w:val="clear" w:color="auto" w:fill="auto"/>
              <w:ind w:left="0" w:right="61"/>
              <w:rPr>
                <w:rFonts w:ascii="Nunito" w:eastAsia="Nunito" w:hAnsi="Nunito" w:cs="Nunito"/>
                <w:sz w:val="20"/>
                <w:szCs w:val="20"/>
              </w:rPr>
            </w:pPr>
            <w:r>
              <w:rPr>
                <w:rFonts w:ascii="Nunito" w:eastAsia="Nunito" w:hAnsi="Nunito" w:cs="Nunito"/>
                <w:sz w:val="20"/>
                <w:szCs w:val="20"/>
              </w:rPr>
              <w:t xml:space="preserve">Please consult the following </w:t>
            </w:r>
            <w:hyperlink r:id="rId9">
              <w:r>
                <w:rPr>
                  <w:rFonts w:ascii="Nunito" w:eastAsia="Nunito" w:hAnsi="Nunito" w:cs="Nunito"/>
                  <w:color w:val="1155CC"/>
                  <w:sz w:val="20"/>
                  <w:szCs w:val="20"/>
                  <w:u w:val="single"/>
                </w:rPr>
                <w:t>FAQ</w:t>
              </w:r>
            </w:hyperlink>
            <w:r>
              <w:rPr>
                <w:rFonts w:ascii="Nunito" w:eastAsia="Nunito" w:hAnsi="Nunito" w:cs="Nunito"/>
                <w:sz w:val="20"/>
                <w:szCs w:val="20"/>
              </w:rPr>
              <w:t xml:space="preserve"> for more information on SBTN’s approach for investors: </w:t>
            </w:r>
            <w:r>
              <w:rPr>
                <w:rFonts w:ascii="Nunito" w:eastAsia="Nunito" w:hAnsi="Nunito" w:cs="Nunito"/>
                <w:i/>
                <w:sz w:val="20"/>
                <w:szCs w:val="20"/>
              </w:rPr>
              <w:t xml:space="preserve">How can </w:t>
            </w:r>
            <w:r>
              <w:rPr>
                <w:rFonts w:ascii="Nunito" w:eastAsia="Nunito" w:hAnsi="Nunito" w:cs="Nunito"/>
                <w:i/>
                <w:sz w:val="20"/>
                <w:szCs w:val="20"/>
              </w:rPr>
              <w:lastRenderedPageBreak/>
              <w:t xml:space="preserve">investors use or contribute toward the effectiveness of SBTs?; </w:t>
            </w:r>
            <w:r>
              <w:rPr>
                <w:rFonts w:ascii="Nunito" w:eastAsia="Nunito" w:hAnsi="Nunito" w:cs="Nunito"/>
                <w:sz w:val="20"/>
                <w:szCs w:val="20"/>
              </w:rPr>
              <w:t xml:space="preserve">and consult guidance for cities, </w:t>
            </w:r>
            <w:hyperlink r:id="rId10">
              <w:r>
                <w:rPr>
                  <w:rFonts w:ascii="Nunito" w:eastAsia="Nunito" w:hAnsi="Nunito" w:cs="Nunito"/>
                  <w:color w:val="1155CC"/>
                  <w:sz w:val="20"/>
                  <w:szCs w:val="20"/>
                  <w:u w:val="single"/>
                </w:rPr>
                <w:t>here</w:t>
              </w:r>
            </w:hyperlink>
            <w:r>
              <w:rPr>
                <w:rFonts w:ascii="Nunito" w:eastAsia="Nunito" w:hAnsi="Nunito" w:cs="Nunito"/>
                <w:sz w:val="20"/>
                <w:szCs w:val="20"/>
              </w:rPr>
              <w:t xml:space="preserve">. </w:t>
            </w:r>
          </w:p>
        </w:tc>
      </w:tr>
      <w:tr w:rsidR="00FE2436" w14:paraId="28FA3E54" w14:textId="77777777">
        <w:tc>
          <w:tcPr>
            <w:tcW w:w="3391" w:type="dxa"/>
          </w:tcPr>
          <w:p w14:paraId="00000044" w14:textId="77777777" w:rsidR="00FE2436" w:rsidRDefault="00000000">
            <w:pPr>
              <w:shd w:val="clear" w:color="auto" w:fill="auto"/>
              <w:ind w:left="0" w:right="238"/>
              <w:rPr>
                <w:rFonts w:ascii="Nunito" w:eastAsia="Nunito" w:hAnsi="Nunito" w:cs="Nunito"/>
                <w:color w:val="000000"/>
                <w:sz w:val="20"/>
                <w:szCs w:val="20"/>
              </w:rPr>
            </w:pPr>
            <w:r>
              <w:rPr>
                <w:rFonts w:ascii="Nunito" w:eastAsia="Nunito" w:hAnsi="Nunito" w:cs="Nunito"/>
                <w:sz w:val="20"/>
                <w:szCs w:val="20"/>
              </w:rPr>
              <w:lastRenderedPageBreak/>
              <w:t>I.3. Total number of full-time equivalent employees</w:t>
            </w:r>
          </w:p>
        </w:tc>
        <w:tc>
          <w:tcPr>
            <w:tcW w:w="3392" w:type="dxa"/>
          </w:tcPr>
          <w:p w14:paraId="00000045"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Please enter the total number of full-time equivalent employees: </w:t>
            </w:r>
          </w:p>
          <w:p w14:paraId="00000046" w14:textId="77777777" w:rsidR="00FE2436" w:rsidRDefault="00FE2436">
            <w:pPr>
              <w:shd w:val="clear" w:color="auto" w:fill="auto"/>
              <w:ind w:left="0" w:right="238"/>
              <w:rPr>
                <w:rFonts w:ascii="Nunito" w:eastAsia="Nunito" w:hAnsi="Nunito" w:cs="Nunito"/>
                <w:sz w:val="20"/>
                <w:szCs w:val="20"/>
              </w:rPr>
            </w:pPr>
          </w:p>
        </w:tc>
        <w:tc>
          <w:tcPr>
            <w:tcW w:w="3392" w:type="dxa"/>
          </w:tcPr>
          <w:p w14:paraId="00000047" w14:textId="77777777" w:rsidR="00FE2436" w:rsidRDefault="00FE2436">
            <w:pPr>
              <w:shd w:val="clear" w:color="auto" w:fill="auto"/>
              <w:ind w:left="0" w:right="61"/>
              <w:rPr>
                <w:rFonts w:ascii="Nunito" w:eastAsia="Nunito" w:hAnsi="Nunito" w:cs="Nunito"/>
                <w:sz w:val="20"/>
                <w:szCs w:val="20"/>
              </w:rPr>
            </w:pPr>
          </w:p>
        </w:tc>
      </w:tr>
      <w:tr w:rsidR="00FE2436" w14:paraId="2335F562" w14:textId="77777777">
        <w:tc>
          <w:tcPr>
            <w:tcW w:w="3391" w:type="dxa"/>
          </w:tcPr>
          <w:p w14:paraId="00000048" w14:textId="77777777" w:rsidR="00FE2436" w:rsidRDefault="00000000">
            <w:pPr>
              <w:shd w:val="clear" w:color="auto" w:fill="auto"/>
              <w:ind w:left="0" w:right="238"/>
              <w:rPr>
                <w:rFonts w:ascii="Nunito" w:eastAsia="Nunito" w:hAnsi="Nunito" w:cs="Nunito"/>
                <w:color w:val="000000"/>
                <w:sz w:val="20"/>
                <w:szCs w:val="20"/>
              </w:rPr>
            </w:pPr>
            <w:r>
              <w:rPr>
                <w:rFonts w:ascii="Nunito" w:eastAsia="Nunito" w:hAnsi="Nunito" w:cs="Nunito"/>
                <w:color w:val="000000"/>
                <w:sz w:val="20"/>
                <w:szCs w:val="20"/>
              </w:rPr>
              <w:t>I.</w:t>
            </w:r>
            <w:r>
              <w:rPr>
                <w:rFonts w:ascii="Nunito" w:eastAsia="Nunito" w:hAnsi="Nunito" w:cs="Nunito"/>
                <w:sz w:val="20"/>
                <w:szCs w:val="20"/>
              </w:rPr>
              <w:t>4</w:t>
            </w:r>
            <w:r>
              <w:rPr>
                <w:rFonts w:ascii="Nunito" w:eastAsia="Nunito" w:hAnsi="Nunito" w:cs="Nunito"/>
                <w:color w:val="000000"/>
                <w:sz w:val="20"/>
                <w:szCs w:val="20"/>
              </w:rPr>
              <w:t>. Headquarters’ location (city and country)</w:t>
            </w:r>
          </w:p>
        </w:tc>
        <w:tc>
          <w:tcPr>
            <w:tcW w:w="3392" w:type="dxa"/>
          </w:tcPr>
          <w:p w14:paraId="00000049"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City:</w:t>
            </w:r>
          </w:p>
          <w:p w14:paraId="0000004A"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Country:</w:t>
            </w:r>
          </w:p>
        </w:tc>
        <w:tc>
          <w:tcPr>
            <w:tcW w:w="3392" w:type="dxa"/>
          </w:tcPr>
          <w:p w14:paraId="0000004B" w14:textId="77777777"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sz w:val="20"/>
                <w:szCs w:val="20"/>
              </w:rPr>
              <w:t xml:space="preserve">Please indicate the city and country where your headquarters are located. </w:t>
            </w:r>
          </w:p>
        </w:tc>
      </w:tr>
      <w:tr w:rsidR="00FE2436" w14:paraId="68137469" w14:textId="77777777">
        <w:tc>
          <w:tcPr>
            <w:tcW w:w="3391" w:type="dxa"/>
          </w:tcPr>
          <w:p w14:paraId="0000004C"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I.5. Which sector(s) best describes your business. Select all that apply.</w:t>
            </w:r>
          </w:p>
        </w:tc>
        <w:tc>
          <w:tcPr>
            <w:tcW w:w="3392" w:type="dxa"/>
          </w:tcPr>
          <w:p w14:paraId="0000004D" w14:textId="77777777" w:rsidR="00FE2436" w:rsidRDefault="00000000">
            <w:pPr>
              <w:shd w:val="clear" w:color="auto" w:fill="auto"/>
              <w:ind w:left="0"/>
              <w:rPr>
                <w:rFonts w:ascii="Nunito" w:eastAsia="Nunito" w:hAnsi="Nunito" w:cs="Nunito"/>
                <w:sz w:val="20"/>
                <w:szCs w:val="20"/>
              </w:rPr>
            </w:pPr>
            <w:r>
              <w:rPr>
                <w:rFonts w:ascii="Nunito" w:eastAsia="Nunito" w:hAnsi="Nunito" w:cs="Nunito"/>
                <w:sz w:val="20"/>
                <w:szCs w:val="20"/>
              </w:rPr>
              <w:t xml:space="preserve">Sector(s):                                   </w:t>
            </w:r>
          </w:p>
          <w:p w14:paraId="0000004E" w14:textId="77777777" w:rsidR="00FE2436" w:rsidRDefault="00FE2436">
            <w:pPr>
              <w:shd w:val="clear" w:color="auto" w:fill="auto"/>
              <w:ind w:left="0"/>
              <w:rPr>
                <w:rFonts w:ascii="Nunito" w:eastAsia="Nunito" w:hAnsi="Nunito" w:cs="Nunito"/>
                <w:sz w:val="20"/>
                <w:szCs w:val="20"/>
              </w:rPr>
            </w:pPr>
          </w:p>
        </w:tc>
        <w:tc>
          <w:tcPr>
            <w:tcW w:w="3392" w:type="dxa"/>
          </w:tcPr>
          <w:p w14:paraId="00000050" w14:textId="437794C0" w:rsidR="00FE2436" w:rsidRDefault="00000000" w:rsidP="00383F5B">
            <w:pPr>
              <w:shd w:val="clear" w:color="auto" w:fill="auto"/>
              <w:spacing w:after="200"/>
              <w:ind w:left="0" w:right="61"/>
              <w:rPr>
                <w:rFonts w:ascii="Nunito" w:eastAsia="Nunito" w:hAnsi="Nunito" w:cs="Nunito"/>
                <w:sz w:val="20"/>
                <w:szCs w:val="20"/>
              </w:rPr>
            </w:pPr>
            <w:r>
              <w:rPr>
                <w:rFonts w:ascii="Nunito" w:eastAsia="Nunito" w:hAnsi="Nunito" w:cs="Nunito"/>
                <w:sz w:val="20"/>
                <w:szCs w:val="20"/>
              </w:rPr>
              <w:t xml:space="preserve">Please list the main sector(s) your company operates in using the ISIC classification system. If your company is involved in multiple sectors, please estimate the percentage of activity in each sector. </w:t>
            </w:r>
          </w:p>
        </w:tc>
      </w:tr>
      <w:tr w:rsidR="00FE2436" w14:paraId="4D65C8BE" w14:textId="77777777">
        <w:tc>
          <w:tcPr>
            <w:tcW w:w="3391" w:type="dxa"/>
          </w:tcPr>
          <w:p w14:paraId="00000051" w14:textId="77777777" w:rsidR="00FE2436" w:rsidRDefault="00000000">
            <w:pPr>
              <w:shd w:val="clear" w:color="auto" w:fill="auto"/>
              <w:ind w:left="0" w:right="238"/>
              <w:rPr>
                <w:rFonts w:ascii="Nunito" w:eastAsia="Nunito" w:hAnsi="Nunito" w:cs="Nunito"/>
                <w:color w:val="000000"/>
                <w:sz w:val="20"/>
                <w:szCs w:val="20"/>
              </w:rPr>
            </w:pPr>
            <w:r>
              <w:rPr>
                <w:rFonts w:ascii="Nunito" w:eastAsia="Nunito" w:hAnsi="Nunito" w:cs="Nunito"/>
                <w:sz w:val="20"/>
                <w:szCs w:val="20"/>
              </w:rPr>
              <w:t>I</w:t>
            </w:r>
            <w:r>
              <w:rPr>
                <w:rFonts w:ascii="Nunito" w:eastAsia="Nunito" w:hAnsi="Nunito" w:cs="Nunito"/>
                <w:color w:val="000000"/>
                <w:sz w:val="20"/>
                <w:szCs w:val="20"/>
              </w:rPr>
              <w:t>.</w:t>
            </w:r>
            <w:r>
              <w:rPr>
                <w:rFonts w:ascii="Nunito" w:eastAsia="Nunito" w:hAnsi="Nunito" w:cs="Nunito"/>
                <w:sz w:val="20"/>
                <w:szCs w:val="20"/>
              </w:rPr>
              <w:t>6.</w:t>
            </w:r>
            <w:r>
              <w:rPr>
                <w:rFonts w:ascii="Nunito" w:eastAsia="Nunito" w:hAnsi="Nunito" w:cs="Nunito"/>
                <w:color w:val="000000"/>
                <w:sz w:val="20"/>
                <w:szCs w:val="20"/>
              </w:rPr>
              <w:t xml:space="preserve"> Is your company involved in any financial institutions related activities? If so, please provide more detail</w:t>
            </w:r>
          </w:p>
        </w:tc>
        <w:tc>
          <w:tcPr>
            <w:tcW w:w="3392" w:type="dxa"/>
          </w:tcPr>
          <w:p w14:paraId="00000052" w14:textId="77777777" w:rsidR="00FE2436" w:rsidRDefault="00FE2436">
            <w:pPr>
              <w:shd w:val="clear" w:color="auto" w:fill="auto"/>
              <w:ind w:left="0" w:right="238"/>
              <w:rPr>
                <w:rFonts w:ascii="Nunito" w:eastAsia="Nunito" w:hAnsi="Nunito" w:cs="Nunito"/>
                <w:color w:val="000000"/>
                <w:sz w:val="20"/>
                <w:szCs w:val="20"/>
              </w:rPr>
            </w:pPr>
          </w:p>
        </w:tc>
        <w:tc>
          <w:tcPr>
            <w:tcW w:w="3392" w:type="dxa"/>
          </w:tcPr>
          <w:p w14:paraId="00000053" w14:textId="77777777"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sz w:val="20"/>
                <w:szCs w:val="20"/>
              </w:rPr>
              <w:t>The SBTi defines a financial institution as an organization whose business involves the arrangement and execution of financial and monetary transactions, including deposits, loans, investments, and currency exchange. More specifically, the SBTi deems an organization a financial institution if 5 percent or more of its revenue or assets comes from the activities described above.</w:t>
            </w:r>
          </w:p>
        </w:tc>
      </w:tr>
      <w:tr w:rsidR="00FE2436" w14:paraId="54D310BE" w14:textId="77777777">
        <w:tc>
          <w:tcPr>
            <w:tcW w:w="3391" w:type="dxa"/>
          </w:tcPr>
          <w:p w14:paraId="00000054" w14:textId="77777777" w:rsidR="00FE2436" w:rsidRDefault="00000000">
            <w:pPr>
              <w:pBdr>
                <w:top w:val="nil"/>
                <w:left w:val="nil"/>
                <w:bottom w:val="nil"/>
                <w:right w:val="nil"/>
                <w:between w:val="nil"/>
              </w:pBdr>
              <w:shd w:val="clear" w:color="auto" w:fill="auto"/>
              <w:spacing w:after="160"/>
              <w:ind w:left="0" w:right="238"/>
              <w:rPr>
                <w:rFonts w:ascii="Nunito" w:eastAsia="Nunito" w:hAnsi="Nunito" w:cs="Nunito"/>
                <w:color w:val="000000"/>
                <w:sz w:val="20"/>
                <w:szCs w:val="20"/>
              </w:rPr>
            </w:pPr>
            <w:r>
              <w:rPr>
                <w:rFonts w:ascii="Nunito" w:eastAsia="Nunito" w:hAnsi="Nunito" w:cs="Nunito"/>
                <w:sz w:val="20"/>
                <w:szCs w:val="20"/>
              </w:rPr>
              <w:t xml:space="preserve">I.7. </w:t>
            </w:r>
            <w:r>
              <w:rPr>
                <w:rFonts w:ascii="Nunito" w:eastAsia="Nunito" w:hAnsi="Nunito" w:cs="Nunito"/>
                <w:color w:val="000000"/>
                <w:sz w:val="20"/>
                <w:szCs w:val="20"/>
              </w:rPr>
              <w:t>Please provide a general description of your company’s st</w:t>
            </w:r>
            <w:r>
              <w:rPr>
                <w:rFonts w:ascii="Nunito" w:eastAsia="Nunito" w:hAnsi="Nunito" w:cs="Nunito"/>
                <w:sz w:val="20"/>
                <w:szCs w:val="20"/>
              </w:rPr>
              <w:t>ructure and</w:t>
            </w:r>
            <w:r>
              <w:rPr>
                <w:rFonts w:ascii="Nunito" w:eastAsia="Nunito" w:hAnsi="Nunito" w:cs="Nunito"/>
                <w:color w:val="000000"/>
                <w:sz w:val="20"/>
                <w:szCs w:val="20"/>
              </w:rPr>
              <w:t xml:space="preserve"> activities including a description of your value chain.</w:t>
            </w:r>
          </w:p>
        </w:tc>
        <w:tc>
          <w:tcPr>
            <w:tcW w:w="3392" w:type="dxa"/>
          </w:tcPr>
          <w:p w14:paraId="00000055" w14:textId="77777777" w:rsidR="00FE2436" w:rsidRDefault="00000000">
            <w:pPr>
              <w:shd w:val="clear" w:color="auto" w:fill="auto"/>
              <w:ind w:left="0" w:right="238"/>
              <w:rPr>
                <w:rFonts w:ascii="Nunito" w:eastAsia="Nunito" w:hAnsi="Nunito" w:cs="Nunito"/>
                <w:color w:val="000000"/>
                <w:sz w:val="20"/>
                <w:szCs w:val="20"/>
              </w:rPr>
            </w:pPr>
            <w:r>
              <w:rPr>
                <w:rFonts w:ascii="Nunito" w:eastAsia="Nunito" w:hAnsi="Nunito" w:cs="Nunito"/>
                <w:sz w:val="20"/>
                <w:szCs w:val="20"/>
              </w:rPr>
              <w:t xml:space="preserve">Description: </w:t>
            </w:r>
          </w:p>
        </w:tc>
        <w:tc>
          <w:tcPr>
            <w:tcW w:w="3392" w:type="dxa"/>
          </w:tcPr>
          <w:p w14:paraId="00000056" w14:textId="77777777"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sz w:val="20"/>
                <w:szCs w:val="20"/>
              </w:rPr>
              <w:t xml:space="preserve">Please briefly describe the main operations and structure of your company. This includes a brief explanation of the types of products/ services your company engages in and a clear overview of the different business segments of your company. Particularly, if you </w:t>
            </w:r>
            <w:r>
              <w:rPr>
                <w:rFonts w:ascii="Nunito" w:eastAsia="Nunito" w:hAnsi="Nunito" w:cs="Nunito"/>
                <w:sz w:val="20"/>
                <w:szCs w:val="20"/>
              </w:rPr>
              <w:lastRenderedPageBreak/>
              <w:t xml:space="preserve">are completing this form as a subsidiary or business unit, indicate where it fits within the company’s organizational structure. </w:t>
            </w:r>
          </w:p>
        </w:tc>
      </w:tr>
      <w:tr w:rsidR="00FE2436" w14:paraId="40361C32" w14:textId="77777777">
        <w:tc>
          <w:tcPr>
            <w:tcW w:w="3391" w:type="dxa"/>
          </w:tcPr>
          <w:p w14:paraId="00000057" w14:textId="77777777" w:rsidR="00FE2436" w:rsidRDefault="00000000">
            <w:pPr>
              <w:pBdr>
                <w:top w:val="nil"/>
                <w:left w:val="nil"/>
                <w:bottom w:val="nil"/>
                <w:right w:val="nil"/>
                <w:between w:val="nil"/>
              </w:pBdr>
              <w:shd w:val="clear" w:color="auto" w:fill="auto"/>
              <w:spacing w:after="160"/>
              <w:ind w:left="0" w:right="238"/>
              <w:rPr>
                <w:rFonts w:ascii="Nunito" w:eastAsia="Nunito" w:hAnsi="Nunito" w:cs="Nunito"/>
                <w:color w:val="000000"/>
                <w:sz w:val="20"/>
                <w:szCs w:val="20"/>
              </w:rPr>
            </w:pPr>
            <w:r>
              <w:rPr>
                <w:rFonts w:ascii="Nunito" w:eastAsia="Nunito" w:hAnsi="Nunito" w:cs="Nunito"/>
                <w:sz w:val="20"/>
                <w:szCs w:val="20"/>
              </w:rPr>
              <w:lastRenderedPageBreak/>
              <w:t xml:space="preserve">I.8. </w:t>
            </w:r>
            <w:r>
              <w:rPr>
                <w:rFonts w:ascii="Nunito" w:eastAsia="Nunito" w:hAnsi="Nunito" w:cs="Nunito"/>
                <w:color w:val="000000"/>
                <w:sz w:val="20"/>
                <w:szCs w:val="20"/>
              </w:rPr>
              <w:t>Company’s website</w:t>
            </w:r>
          </w:p>
        </w:tc>
        <w:tc>
          <w:tcPr>
            <w:tcW w:w="3392" w:type="dxa"/>
          </w:tcPr>
          <w:p w14:paraId="00000058" w14:textId="77777777" w:rsidR="00FE2436" w:rsidRDefault="00000000">
            <w:pPr>
              <w:shd w:val="clear" w:color="auto" w:fill="auto"/>
              <w:ind w:left="0"/>
              <w:rPr>
                <w:rFonts w:ascii="Nunito" w:eastAsia="Nunito" w:hAnsi="Nunito" w:cs="Nunito"/>
                <w:sz w:val="20"/>
                <w:szCs w:val="20"/>
              </w:rPr>
            </w:pPr>
            <w:r>
              <w:rPr>
                <w:rFonts w:ascii="Nunito" w:eastAsia="Nunito" w:hAnsi="Nunito" w:cs="Nunito"/>
                <w:sz w:val="20"/>
                <w:szCs w:val="20"/>
              </w:rPr>
              <w:t>Company’s website URL (English):  </w:t>
            </w:r>
          </w:p>
          <w:p w14:paraId="00000059" w14:textId="77777777" w:rsidR="00FE2436" w:rsidRDefault="00000000">
            <w:pPr>
              <w:shd w:val="clear" w:color="auto" w:fill="auto"/>
              <w:ind w:left="0"/>
              <w:rPr>
                <w:rFonts w:ascii="Nunito" w:eastAsia="Nunito" w:hAnsi="Nunito" w:cs="Nunito"/>
                <w:sz w:val="20"/>
                <w:szCs w:val="20"/>
              </w:rPr>
            </w:pPr>
            <w:r>
              <w:rPr>
                <w:rFonts w:ascii="Nunito" w:eastAsia="Nunito" w:hAnsi="Nunito" w:cs="Nunito"/>
                <w:sz w:val="20"/>
                <w:szCs w:val="20"/>
              </w:rPr>
              <w:t xml:space="preserve">Company’s website URL (original language version): </w:t>
            </w:r>
          </w:p>
        </w:tc>
        <w:tc>
          <w:tcPr>
            <w:tcW w:w="3392" w:type="dxa"/>
          </w:tcPr>
          <w:p w14:paraId="0000005A" w14:textId="77777777"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sz w:val="20"/>
                <w:szCs w:val="20"/>
              </w:rPr>
              <w:t xml:space="preserve">Please include your company’s website address. </w:t>
            </w:r>
          </w:p>
        </w:tc>
      </w:tr>
      <w:tr w:rsidR="00FE2436" w14:paraId="76E47577" w14:textId="77777777">
        <w:tc>
          <w:tcPr>
            <w:tcW w:w="3391" w:type="dxa"/>
          </w:tcPr>
          <w:p w14:paraId="0000005B" w14:textId="77777777" w:rsidR="00FE2436" w:rsidRDefault="00000000">
            <w:pPr>
              <w:pBdr>
                <w:top w:val="nil"/>
                <w:left w:val="nil"/>
                <w:bottom w:val="nil"/>
                <w:right w:val="nil"/>
                <w:between w:val="nil"/>
              </w:pBdr>
              <w:shd w:val="clear" w:color="auto" w:fill="auto"/>
              <w:spacing w:after="160"/>
              <w:ind w:left="0" w:right="238"/>
              <w:rPr>
                <w:rFonts w:ascii="Nunito" w:eastAsia="Nunito" w:hAnsi="Nunito" w:cs="Nunito"/>
                <w:sz w:val="20"/>
                <w:szCs w:val="20"/>
              </w:rPr>
            </w:pPr>
            <w:r>
              <w:rPr>
                <w:rFonts w:ascii="Nunito" w:eastAsia="Nunito" w:hAnsi="Nunito" w:cs="Nunito"/>
                <w:sz w:val="20"/>
                <w:szCs w:val="20"/>
              </w:rPr>
              <w:t>I.9. Sustainability data reporting</w:t>
            </w:r>
          </w:p>
        </w:tc>
        <w:tc>
          <w:tcPr>
            <w:tcW w:w="3392" w:type="dxa"/>
          </w:tcPr>
          <w:p w14:paraId="0000005C" w14:textId="77777777" w:rsidR="00FE2436" w:rsidRDefault="00FE2436">
            <w:pPr>
              <w:shd w:val="clear" w:color="auto" w:fill="auto"/>
              <w:ind w:left="0" w:right="238"/>
              <w:rPr>
                <w:rFonts w:ascii="Nunito" w:eastAsia="Nunito" w:hAnsi="Nunito" w:cs="Nunito"/>
                <w:sz w:val="20"/>
                <w:szCs w:val="20"/>
              </w:rPr>
            </w:pPr>
          </w:p>
        </w:tc>
        <w:tc>
          <w:tcPr>
            <w:tcW w:w="3392" w:type="dxa"/>
          </w:tcPr>
          <w:p w14:paraId="0000005D" w14:textId="77777777" w:rsidR="00FE2436" w:rsidRDefault="00000000">
            <w:pPr>
              <w:shd w:val="clear" w:color="auto" w:fill="auto"/>
              <w:ind w:left="0" w:right="61"/>
              <w:rPr>
                <w:rFonts w:ascii="Nunito" w:eastAsia="Nunito" w:hAnsi="Nunito" w:cs="Nunito"/>
                <w:sz w:val="20"/>
                <w:szCs w:val="20"/>
              </w:rPr>
            </w:pPr>
            <w:r>
              <w:rPr>
                <w:rFonts w:ascii="Nunito" w:eastAsia="Nunito" w:hAnsi="Nunito" w:cs="Nunito"/>
                <w:sz w:val="20"/>
                <w:szCs w:val="20"/>
              </w:rPr>
              <w:t>Please provide a short description of your data collection and reporting practices, including where you report (e.g. Sustainability Report, Annual Report, CDP) and the frequency of reporting (e.g. yearly, covering calendar year January - December)</w:t>
            </w:r>
          </w:p>
        </w:tc>
      </w:tr>
      <w:tr w:rsidR="00FE2436" w14:paraId="357B4520" w14:textId="77777777">
        <w:tc>
          <w:tcPr>
            <w:tcW w:w="3391" w:type="dxa"/>
          </w:tcPr>
          <w:p w14:paraId="0000005E" w14:textId="77777777" w:rsidR="00FE2436" w:rsidRDefault="00000000">
            <w:pPr>
              <w:pBdr>
                <w:top w:val="nil"/>
                <w:left w:val="nil"/>
                <w:bottom w:val="nil"/>
                <w:right w:val="nil"/>
                <w:between w:val="nil"/>
              </w:pBdr>
              <w:shd w:val="clear" w:color="auto" w:fill="auto"/>
              <w:spacing w:after="160"/>
              <w:ind w:left="0" w:right="238"/>
              <w:rPr>
                <w:rFonts w:ascii="Nunito" w:eastAsia="Nunito" w:hAnsi="Nunito" w:cs="Nunito"/>
                <w:color w:val="000000"/>
                <w:sz w:val="20"/>
                <w:szCs w:val="20"/>
              </w:rPr>
            </w:pPr>
            <w:r>
              <w:rPr>
                <w:rFonts w:ascii="Nunito" w:eastAsia="Nunito" w:hAnsi="Nunito" w:cs="Nunito"/>
                <w:sz w:val="20"/>
                <w:szCs w:val="20"/>
              </w:rPr>
              <w:t xml:space="preserve">I.10. </w:t>
            </w:r>
            <w:r>
              <w:rPr>
                <w:rFonts w:ascii="Nunito" w:eastAsia="Nunito" w:hAnsi="Nunito" w:cs="Nunito"/>
                <w:color w:val="000000"/>
                <w:sz w:val="20"/>
                <w:szCs w:val="20"/>
              </w:rPr>
              <w:t>Technical contacts for questions that may arise from this review</w:t>
            </w:r>
          </w:p>
        </w:tc>
        <w:tc>
          <w:tcPr>
            <w:tcW w:w="3392" w:type="dxa"/>
          </w:tcPr>
          <w:p w14:paraId="0000005F"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Primary contact name: </w:t>
            </w:r>
          </w:p>
          <w:p w14:paraId="00000060"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Title: </w:t>
            </w:r>
          </w:p>
          <w:p w14:paraId="00000061"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Email: </w:t>
            </w:r>
          </w:p>
          <w:p w14:paraId="00000062" w14:textId="77777777" w:rsidR="00FE2436" w:rsidRDefault="00FE2436">
            <w:pPr>
              <w:shd w:val="clear" w:color="auto" w:fill="auto"/>
              <w:ind w:left="0" w:right="238"/>
              <w:rPr>
                <w:rFonts w:ascii="Nunito" w:eastAsia="Nunito" w:hAnsi="Nunito" w:cs="Nunito"/>
                <w:sz w:val="20"/>
                <w:szCs w:val="20"/>
              </w:rPr>
            </w:pPr>
          </w:p>
          <w:p w14:paraId="00000063"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Secondary contact name: </w:t>
            </w:r>
          </w:p>
          <w:p w14:paraId="00000064"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Title: </w:t>
            </w:r>
          </w:p>
          <w:p w14:paraId="00000065"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Email: </w:t>
            </w:r>
          </w:p>
        </w:tc>
        <w:tc>
          <w:tcPr>
            <w:tcW w:w="3392" w:type="dxa"/>
          </w:tcPr>
          <w:p w14:paraId="00000066" w14:textId="77777777"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sz w:val="20"/>
                <w:szCs w:val="20"/>
              </w:rPr>
              <w:t xml:space="preserve">Please provide the name, job title and email of the person(s) who’ll be responsible to respond to query logs during the review of the information submitted in this form. </w:t>
            </w:r>
          </w:p>
        </w:tc>
      </w:tr>
      <w:tr w:rsidR="00FE2436" w14:paraId="5517AFDF" w14:textId="77777777">
        <w:tc>
          <w:tcPr>
            <w:tcW w:w="3391" w:type="dxa"/>
          </w:tcPr>
          <w:p w14:paraId="00000067" w14:textId="77777777" w:rsidR="00FE2436" w:rsidRDefault="00000000">
            <w:pPr>
              <w:pBdr>
                <w:top w:val="nil"/>
                <w:left w:val="nil"/>
                <w:bottom w:val="nil"/>
                <w:right w:val="nil"/>
                <w:between w:val="nil"/>
              </w:pBdr>
              <w:shd w:val="clear" w:color="auto" w:fill="auto"/>
              <w:spacing w:after="160"/>
              <w:ind w:left="0" w:right="238"/>
              <w:rPr>
                <w:rFonts w:ascii="Nunito" w:eastAsia="Nunito" w:hAnsi="Nunito" w:cs="Nunito"/>
                <w:color w:val="000000"/>
                <w:sz w:val="20"/>
                <w:szCs w:val="20"/>
              </w:rPr>
            </w:pPr>
            <w:r>
              <w:rPr>
                <w:rFonts w:ascii="Nunito" w:eastAsia="Nunito" w:hAnsi="Nunito" w:cs="Nunito"/>
                <w:sz w:val="20"/>
                <w:szCs w:val="20"/>
              </w:rPr>
              <w:t xml:space="preserve">I.11. </w:t>
            </w:r>
            <w:r>
              <w:rPr>
                <w:rFonts w:ascii="Nunito" w:eastAsia="Nunito" w:hAnsi="Nunito" w:cs="Nunito"/>
                <w:color w:val="000000"/>
                <w:sz w:val="20"/>
                <w:szCs w:val="20"/>
              </w:rPr>
              <w:t xml:space="preserve">Name and contact of consultancy hired </w:t>
            </w:r>
            <w:r>
              <w:rPr>
                <w:rFonts w:ascii="Nunito" w:eastAsia="Nunito" w:hAnsi="Nunito" w:cs="Nunito"/>
                <w:sz w:val="20"/>
                <w:szCs w:val="20"/>
              </w:rPr>
              <w:t>(if applicable)</w:t>
            </w:r>
          </w:p>
        </w:tc>
        <w:tc>
          <w:tcPr>
            <w:tcW w:w="3392" w:type="dxa"/>
          </w:tcPr>
          <w:p w14:paraId="00000068"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Consultancy name: </w:t>
            </w:r>
          </w:p>
          <w:p w14:paraId="00000069"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Supporting organization name: </w:t>
            </w:r>
          </w:p>
          <w:p w14:paraId="0000006A" w14:textId="77777777" w:rsidR="00FE2436" w:rsidRDefault="00FE2436">
            <w:pPr>
              <w:shd w:val="clear" w:color="auto" w:fill="auto"/>
              <w:ind w:left="0" w:right="238"/>
              <w:rPr>
                <w:rFonts w:ascii="Nunito" w:eastAsia="Nunito" w:hAnsi="Nunito" w:cs="Nunito"/>
                <w:sz w:val="20"/>
                <w:szCs w:val="20"/>
              </w:rPr>
            </w:pPr>
          </w:p>
          <w:p w14:paraId="0000006B"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Contact name: </w:t>
            </w:r>
          </w:p>
          <w:p w14:paraId="0000006C"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 xml:space="preserve">Title: </w:t>
            </w:r>
          </w:p>
          <w:p w14:paraId="0000006D" w14:textId="77777777" w:rsidR="00FE2436" w:rsidRDefault="00000000">
            <w:pPr>
              <w:shd w:val="clear" w:color="auto" w:fill="auto"/>
              <w:ind w:left="0" w:right="238"/>
              <w:rPr>
                <w:rFonts w:ascii="Nunito" w:eastAsia="Nunito" w:hAnsi="Nunito" w:cs="Nunito"/>
                <w:sz w:val="20"/>
                <w:szCs w:val="20"/>
              </w:rPr>
            </w:pPr>
            <w:r>
              <w:rPr>
                <w:rFonts w:ascii="Nunito" w:eastAsia="Nunito" w:hAnsi="Nunito" w:cs="Nunito"/>
                <w:sz w:val="20"/>
                <w:szCs w:val="20"/>
              </w:rPr>
              <w:t>Email:</w:t>
            </w:r>
          </w:p>
        </w:tc>
        <w:tc>
          <w:tcPr>
            <w:tcW w:w="3392" w:type="dxa"/>
          </w:tcPr>
          <w:p w14:paraId="0000006E" w14:textId="2B13B00A"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sz w:val="20"/>
                <w:szCs w:val="20"/>
              </w:rPr>
              <w:t xml:space="preserve">If you hired a consultancy or are receiving support from any other organization for your </w:t>
            </w:r>
            <w:r w:rsidR="00AA7930">
              <w:rPr>
                <w:rFonts w:ascii="Nunito" w:eastAsia="Nunito" w:hAnsi="Nunito" w:cs="Nunito"/>
                <w:sz w:val="20"/>
                <w:szCs w:val="20"/>
              </w:rPr>
              <w:t>application,</w:t>
            </w:r>
            <w:r>
              <w:rPr>
                <w:rFonts w:ascii="Nunito" w:eastAsia="Nunito" w:hAnsi="Nunito" w:cs="Nunito"/>
                <w:sz w:val="20"/>
                <w:szCs w:val="20"/>
              </w:rPr>
              <w:t xml:space="preserve"> please provide contact details. </w:t>
            </w:r>
          </w:p>
        </w:tc>
      </w:tr>
      <w:tr w:rsidR="00FE2436" w14:paraId="08C2D049" w14:textId="77777777">
        <w:tc>
          <w:tcPr>
            <w:tcW w:w="3391" w:type="dxa"/>
          </w:tcPr>
          <w:p w14:paraId="0000006F" w14:textId="77777777" w:rsidR="00FE2436" w:rsidRDefault="00000000">
            <w:pPr>
              <w:pBdr>
                <w:top w:val="nil"/>
                <w:left w:val="nil"/>
                <w:bottom w:val="nil"/>
                <w:right w:val="nil"/>
                <w:between w:val="nil"/>
              </w:pBdr>
              <w:shd w:val="clear" w:color="auto" w:fill="auto"/>
              <w:spacing w:after="160"/>
              <w:ind w:left="0" w:right="238"/>
              <w:rPr>
                <w:rFonts w:ascii="Nunito" w:eastAsia="Nunito" w:hAnsi="Nunito" w:cs="Nunito"/>
                <w:color w:val="000000"/>
                <w:sz w:val="20"/>
                <w:szCs w:val="20"/>
              </w:rPr>
            </w:pPr>
            <w:r>
              <w:rPr>
                <w:rFonts w:ascii="Nunito" w:eastAsia="Nunito" w:hAnsi="Nunito" w:cs="Nunito"/>
                <w:sz w:val="20"/>
                <w:szCs w:val="20"/>
              </w:rPr>
              <w:t xml:space="preserve">I.12. Was third party assurance performed for any data included in this form? </w:t>
            </w:r>
          </w:p>
        </w:tc>
        <w:tc>
          <w:tcPr>
            <w:tcW w:w="3392" w:type="dxa"/>
          </w:tcPr>
          <w:p w14:paraId="00000070" w14:textId="77777777" w:rsidR="00FE2436" w:rsidRDefault="00000000">
            <w:pPr>
              <w:numPr>
                <w:ilvl w:val="0"/>
                <w:numId w:val="49"/>
              </w:numPr>
              <w:shd w:val="clear" w:color="auto" w:fill="auto"/>
              <w:rPr>
                <w:rFonts w:ascii="Nunito" w:eastAsia="Nunito" w:hAnsi="Nunito" w:cs="Nunito"/>
                <w:color w:val="0F243E"/>
                <w:sz w:val="20"/>
                <w:szCs w:val="20"/>
              </w:rPr>
            </w:pPr>
            <w:r>
              <w:rPr>
                <w:rFonts w:ascii="Nunito" w:eastAsia="Nunito" w:hAnsi="Nunito" w:cs="Nunito"/>
                <w:color w:val="0F243E"/>
                <w:sz w:val="20"/>
                <w:szCs w:val="20"/>
              </w:rPr>
              <w:t xml:space="preserve">Yes </w:t>
            </w:r>
          </w:p>
          <w:p w14:paraId="00000071" w14:textId="77777777" w:rsidR="00FE2436" w:rsidRDefault="00000000">
            <w:pPr>
              <w:numPr>
                <w:ilvl w:val="0"/>
                <w:numId w:val="49"/>
              </w:numPr>
              <w:shd w:val="clear" w:color="auto" w:fill="auto"/>
              <w:rPr>
                <w:rFonts w:ascii="Nunito" w:eastAsia="Nunito" w:hAnsi="Nunito" w:cs="Nunito"/>
                <w:color w:val="0F243E"/>
                <w:sz w:val="20"/>
                <w:szCs w:val="20"/>
              </w:rPr>
            </w:pPr>
            <w:r>
              <w:rPr>
                <w:rFonts w:ascii="Nunito" w:eastAsia="Nunito" w:hAnsi="Nunito" w:cs="Nunito"/>
                <w:color w:val="0F243E"/>
                <w:sz w:val="20"/>
                <w:szCs w:val="20"/>
              </w:rPr>
              <w:t xml:space="preserve">Underway </w:t>
            </w:r>
          </w:p>
          <w:p w14:paraId="00000072" w14:textId="77777777" w:rsidR="00FE2436" w:rsidRDefault="00000000">
            <w:pPr>
              <w:numPr>
                <w:ilvl w:val="0"/>
                <w:numId w:val="49"/>
              </w:numPr>
              <w:shd w:val="clear" w:color="auto" w:fill="auto"/>
              <w:rPr>
                <w:rFonts w:ascii="Nunito" w:eastAsia="Nunito" w:hAnsi="Nunito" w:cs="Nunito"/>
                <w:color w:val="0F243E"/>
                <w:sz w:val="20"/>
                <w:szCs w:val="20"/>
              </w:rPr>
            </w:pPr>
            <w:r>
              <w:rPr>
                <w:rFonts w:ascii="Nunito" w:eastAsia="Nunito" w:hAnsi="Nunito" w:cs="Nunito"/>
                <w:color w:val="0F243E"/>
                <w:sz w:val="20"/>
                <w:szCs w:val="20"/>
              </w:rPr>
              <w:t>No </w:t>
            </w:r>
          </w:p>
          <w:p w14:paraId="00000073" w14:textId="77777777" w:rsidR="00FE2436" w:rsidRDefault="00FE2436">
            <w:pPr>
              <w:shd w:val="clear" w:color="auto" w:fill="auto"/>
              <w:ind w:left="0"/>
              <w:rPr>
                <w:rFonts w:ascii="Nunito" w:eastAsia="Nunito" w:hAnsi="Nunito" w:cs="Nunito"/>
                <w:sz w:val="24"/>
                <w:szCs w:val="24"/>
              </w:rPr>
            </w:pPr>
          </w:p>
          <w:p w14:paraId="00000074" w14:textId="77777777" w:rsidR="00FE2436" w:rsidRDefault="00000000">
            <w:pPr>
              <w:shd w:val="clear" w:color="auto" w:fill="auto"/>
              <w:ind w:left="0"/>
              <w:rPr>
                <w:rFonts w:ascii="Nunito" w:eastAsia="Nunito" w:hAnsi="Nunito" w:cs="Nunito"/>
                <w:sz w:val="20"/>
                <w:szCs w:val="20"/>
              </w:rPr>
            </w:pPr>
            <w:r>
              <w:rPr>
                <w:rFonts w:ascii="Nunito" w:eastAsia="Nunito" w:hAnsi="Nunito" w:cs="Nunito"/>
                <w:sz w:val="20"/>
                <w:szCs w:val="20"/>
              </w:rPr>
              <w:t>If you marked “Yes” or “Underway”, please indicate the following information:</w:t>
            </w:r>
          </w:p>
          <w:p w14:paraId="00000075" w14:textId="77777777" w:rsidR="00FE2436" w:rsidRDefault="00000000">
            <w:pPr>
              <w:numPr>
                <w:ilvl w:val="0"/>
                <w:numId w:val="35"/>
              </w:numPr>
              <w:shd w:val="clear" w:color="auto" w:fill="auto"/>
              <w:rPr>
                <w:rFonts w:ascii="Nunito" w:eastAsia="Nunito" w:hAnsi="Nunito" w:cs="Nunito"/>
                <w:color w:val="0F243E"/>
              </w:rPr>
            </w:pPr>
            <w:r>
              <w:rPr>
                <w:rFonts w:ascii="Nunito" w:eastAsia="Nunito" w:hAnsi="Nunito" w:cs="Nunito"/>
                <w:sz w:val="20"/>
                <w:szCs w:val="20"/>
              </w:rPr>
              <w:t xml:space="preserve">scope of data </w:t>
            </w:r>
            <w:proofErr w:type="gramStart"/>
            <w:r>
              <w:rPr>
                <w:rFonts w:ascii="Nunito" w:eastAsia="Nunito" w:hAnsi="Nunito" w:cs="Nunito"/>
                <w:sz w:val="20"/>
                <w:szCs w:val="20"/>
              </w:rPr>
              <w:t>assured</w:t>
            </w:r>
            <w:proofErr w:type="gramEnd"/>
          </w:p>
          <w:p w14:paraId="00000076" w14:textId="77777777" w:rsidR="00FE2436" w:rsidRDefault="00000000">
            <w:pPr>
              <w:numPr>
                <w:ilvl w:val="0"/>
                <w:numId w:val="35"/>
              </w:numPr>
              <w:shd w:val="clear" w:color="auto" w:fill="auto"/>
              <w:rPr>
                <w:rFonts w:ascii="Nunito" w:eastAsia="Nunito" w:hAnsi="Nunito" w:cs="Nunito"/>
                <w:color w:val="0F243E"/>
              </w:rPr>
            </w:pPr>
            <w:r>
              <w:rPr>
                <w:rFonts w:ascii="Nunito" w:eastAsia="Nunito" w:hAnsi="Nunito" w:cs="Nunito"/>
                <w:sz w:val="20"/>
                <w:szCs w:val="20"/>
              </w:rPr>
              <w:lastRenderedPageBreak/>
              <w:t>the name of the assurance provider(s)</w:t>
            </w:r>
          </w:p>
          <w:p w14:paraId="00000077" w14:textId="77777777" w:rsidR="00FE2436" w:rsidRDefault="00000000">
            <w:pPr>
              <w:numPr>
                <w:ilvl w:val="0"/>
                <w:numId w:val="35"/>
              </w:numPr>
              <w:shd w:val="clear" w:color="auto" w:fill="auto"/>
              <w:rPr>
                <w:rFonts w:ascii="Nunito" w:eastAsia="Nunito" w:hAnsi="Nunito" w:cs="Nunito"/>
              </w:rPr>
            </w:pPr>
            <w:r>
              <w:rPr>
                <w:rFonts w:ascii="Nunito" w:eastAsia="Nunito" w:hAnsi="Nunito" w:cs="Nunito"/>
                <w:sz w:val="20"/>
                <w:szCs w:val="20"/>
              </w:rPr>
              <w:t>the relevant competencies of the assurance provider(s) </w:t>
            </w:r>
          </w:p>
          <w:p w14:paraId="00000078" w14:textId="77777777" w:rsidR="00FE2436" w:rsidRDefault="00000000">
            <w:pPr>
              <w:numPr>
                <w:ilvl w:val="0"/>
                <w:numId w:val="35"/>
              </w:numPr>
              <w:shd w:val="clear" w:color="auto" w:fill="auto"/>
              <w:rPr>
                <w:rFonts w:ascii="Nunito" w:eastAsia="Nunito" w:hAnsi="Nunito" w:cs="Nunito"/>
                <w:color w:val="0F243E"/>
              </w:rPr>
            </w:pPr>
            <w:r>
              <w:rPr>
                <w:rFonts w:ascii="Nunito" w:eastAsia="Nunito" w:hAnsi="Nunito" w:cs="Nunito"/>
                <w:sz w:val="20"/>
                <w:szCs w:val="20"/>
              </w:rPr>
              <w:t xml:space="preserve">type of assurance: limited assurance, moderate assurance, reasonable assurance, high assurance. You may reference CDP guidance to determine which level of assurance was performed by your </w:t>
            </w:r>
            <w:proofErr w:type="gramStart"/>
            <w:r>
              <w:rPr>
                <w:rFonts w:ascii="Nunito" w:eastAsia="Nunito" w:hAnsi="Nunito" w:cs="Nunito"/>
                <w:sz w:val="20"/>
                <w:szCs w:val="20"/>
              </w:rPr>
              <w:t>provider</w:t>
            </w:r>
            <w:proofErr w:type="gramEnd"/>
          </w:p>
          <w:p w14:paraId="00000079" w14:textId="77777777" w:rsidR="00FE2436" w:rsidRDefault="00000000">
            <w:pPr>
              <w:numPr>
                <w:ilvl w:val="0"/>
                <w:numId w:val="35"/>
              </w:numPr>
              <w:shd w:val="clear" w:color="auto" w:fill="auto"/>
              <w:rPr>
                <w:rFonts w:ascii="Nunito" w:eastAsia="Nunito" w:hAnsi="Nunito" w:cs="Nunito"/>
                <w:color w:val="0F243E"/>
              </w:rPr>
            </w:pPr>
            <w:r>
              <w:rPr>
                <w:rFonts w:ascii="Nunito" w:eastAsia="Nunito" w:hAnsi="Nunito" w:cs="Nunito"/>
                <w:sz w:val="20"/>
                <w:szCs w:val="20"/>
              </w:rPr>
              <w:t>the opinion issued by the assurance provider(s)</w:t>
            </w:r>
          </w:p>
          <w:p w14:paraId="0000007A" w14:textId="77777777" w:rsidR="00FE2436" w:rsidRDefault="00000000">
            <w:pPr>
              <w:numPr>
                <w:ilvl w:val="0"/>
                <w:numId w:val="35"/>
              </w:numPr>
              <w:shd w:val="clear" w:color="auto" w:fill="auto"/>
              <w:rPr>
                <w:rFonts w:ascii="Nunito" w:eastAsia="Nunito" w:hAnsi="Nunito" w:cs="Nunito"/>
                <w:color w:val="0F243E"/>
              </w:rPr>
            </w:pPr>
            <w:r>
              <w:rPr>
                <w:rFonts w:ascii="Nunito" w:eastAsia="Nunito" w:hAnsi="Nunito" w:cs="Nunito"/>
                <w:sz w:val="20"/>
                <w:szCs w:val="20"/>
              </w:rPr>
              <w:t>frequency of verification cycle: annual, biennial, or triennial process</w:t>
            </w:r>
          </w:p>
          <w:p w14:paraId="0000007B" w14:textId="77777777" w:rsidR="00FE2436" w:rsidRDefault="00000000">
            <w:pPr>
              <w:numPr>
                <w:ilvl w:val="0"/>
                <w:numId w:val="35"/>
              </w:numPr>
              <w:shd w:val="clear" w:color="auto" w:fill="auto"/>
              <w:rPr>
                <w:rFonts w:ascii="Nunito" w:eastAsia="Nunito" w:hAnsi="Nunito" w:cs="Nunito"/>
                <w:color w:val="0F243E"/>
              </w:rPr>
            </w:pPr>
            <w:r>
              <w:rPr>
                <w:rFonts w:ascii="Nunito" w:eastAsia="Nunito" w:hAnsi="Nunito" w:cs="Nunito"/>
                <w:sz w:val="20"/>
                <w:szCs w:val="20"/>
              </w:rPr>
              <w:t>additional information about assurance and verification, if relevant</w:t>
            </w:r>
          </w:p>
        </w:tc>
        <w:tc>
          <w:tcPr>
            <w:tcW w:w="3392" w:type="dxa"/>
          </w:tcPr>
          <w:p w14:paraId="0000007C" w14:textId="661CB720" w:rsidR="00FE2436" w:rsidRDefault="00000000">
            <w:pPr>
              <w:shd w:val="clear" w:color="auto" w:fill="auto"/>
              <w:ind w:left="0" w:right="61"/>
              <w:rPr>
                <w:rFonts w:ascii="Nunito" w:eastAsia="Nunito" w:hAnsi="Nunito" w:cs="Nunito"/>
                <w:color w:val="000000"/>
                <w:sz w:val="20"/>
                <w:szCs w:val="20"/>
              </w:rPr>
            </w:pPr>
            <w:r>
              <w:rPr>
                <w:rFonts w:ascii="Nunito" w:eastAsia="Nunito" w:hAnsi="Nunito" w:cs="Nunito"/>
                <w:sz w:val="20"/>
                <w:szCs w:val="20"/>
              </w:rPr>
              <w:lastRenderedPageBreak/>
              <w:t xml:space="preserve">If you have verified any of the data provided in this form by a third-party, please provide details on the verification organization, the </w:t>
            </w:r>
            <w:r w:rsidR="00AA7930">
              <w:rPr>
                <w:rFonts w:ascii="Nunito" w:eastAsia="Nunito" w:hAnsi="Nunito" w:cs="Nunito"/>
                <w:sz w:val="20"/>
                <w:szCs w:val="20"/>
              </w:rPr>
              <w:t>scope,</w:t>
            </w:r>
            <w:r>
              <w:rPr>
                <w:rFonts w:ascii="Nunito" w:eastAsia="Nunito" w:hAnsi="Nunito" w:cs="Nunito"/>
                <w:sz w:val="20"/>
                <w:szCs w:val="20"/>
              </w:rPr>
              <w:t xml:space="preserve"> and the results. </w:t>
            </w:r>
          </w:p>
        </w:tc>
      </w:tr>
    </w:tbl>
    <w:p w14:paraId="00000087" w14:textId="77777777" w:rsidR="00FE2436" w:rsidRDefault="00000000">
      <w:pPr>
        <w:pStyle w:val="Heading1"/>
        <w:ind w:left="0"/>
        <w:rPr>
          <w:rFonts w:ascii="Nunito" w:eastAsia="Nunito" w:hAnsi="Nunito" w:cs="Nunito"/>
        </w:rPr>
      </w:pPr>
      <w:bookmarkStart w:id="6" w:name="_heading=h.efna06nt4vbf" w:colFirst="0" w:colLast="0"/>
      <w:bookmarkEnd w:id="6"/>
      <w:r>
        <w:br w:type="page"/>
      </w:r>
    </w:p>
    <w:p w14:paraId="00000088" w14:textId="77777777" w:rsidR="00FE2436" w:rsidRDefault="00000000">
      <w:pPr>
        <w:pStyle w:val="Heading1"/>
        <w:ind w:left="0"/>
        <w:rPr>
          <w:rFonts w:ascii="Nunito" w:eastAsia="Nunito" w:hAnsi="Nunito" w:cs="Nunito"/>
        </w:rPr>
      </w:pPr>
      <w:bookmarkStart w:id="7" w:name="_heading=h.jymv3wgfzql4" w:colFirst="0" w:colLast="0"/>
      <w:bookmarkEnd w:id="7"/>
      <w:r>
        <w:rPr>
          <w:rFonts w:ascii="Nunito" w:eastAsia="Nunito" w:hAnsi="Nunito" w:cs="Nunito"/>
        </w:rPr>
        <w:lastRenderedPageBreak/>
        <w:t>II. Step 1a: Materiality screening</w:t>
      </w:r>
    </w:p>
    <w:p w14:paraId="00000089" w14:textId="77777777" w:rsidR="00FE2436" w:rsidRDefault="00000000">
      <w:pPr>
        <w:pBdr>
          <w:top w:val="nil"/>
          <w:left w:val="nil"/>
          <w:bottom w:val="nil"/>
          <w:right w:val="nil"/>
          <w:between w:val="nil"/>
        </w:pBdr>
        <w:shd w:val="clear" w:color="auto" w:fill="auto"/>
        <w:spacing w:after="200" w:line="240" w:lineRule="auto"/>
        <w:ind w:left="0" w:right="238"/>
        <w:rPr>
          <w:rFonts w:ascii="Nunito" w:eastAsia="Nunito" w:hAnsi="Nunito" w:cs="Nunito"/>
          <w:sz w:val="24"/>
          <w:szCs w:val="24"/>
        </w:rPr>
      </w:pPr>
      <w:r>
        <w:rPr>
          <w:rFonts w:ascii="Nunito" w:eastAsia="Nunito" w:hAnsi="Nunito" w:cs="Nunito"/>
          <w:sz w:val="24"/>
          <w:szCs w:val="24"/>
        </w:rPr>
        <w:t>Determine the material pressures most likely to require target-setting based on sector-level information. Sections in the method covered:</w:t>
      </w:r>
    </w:p>
    <w:p w14:paraId="0000008A" w14:textId="77777777" w:rsidR="00FE2436" w:rsidRPr="00AA7930" w:rsidRDefault="00000000">
      <w:pPr>
        <w:numPr>
          <w:ilvl w:val="0"/>
          <w:numId w:val="45"/>
        </w:numPr>
        <w:pBdr>
          <w:top w:val="nil"/>
          <w:left w:val="nil"/>
          <w:bottom w:val="nil"/>
          <w:right w:val="nil"/>
          <w:between w:val="nil"/>
        </w:pBdr>
        <w:shd w:val="clear" w:color="auto" w:fill="auto"/>
        <w:spacing w:after="0" w:line="240" w:lineRule="auto"/>
        <w:ind w:right="238"/>
        <w:rPr>
          <w:rFonts w:ascii="Nunito" w:eastAsia="Nunito" w:hAnsi="Nunito" w:cs="Nunito"/>
          <w:sz w:val="24"/>
          <w:szCs w:val="24"/>
          <w:highlight w:val="yellow"/>
        </w:rPr>
      </w:pPr>
      <w:r w:rsidRPr="00AA7930">
        <w:rPr>
          <w:rFonts w:ascii="Nunito" w:eastAsia="Nunito" w:hAnsi="Nunito" w:cs="Nunito"/>
          <w:sz w:val="24"/>
          <w:szCs w:val="24"/>
          <w:highlight w:val="yellow"/>
        </w:rPr>
        <w:t xml:space="preserve">2.2. Define scope for materiality </w:t>
      </w:r>
      <w:proofErr w:type="gramStart"/>
      <w:r w:rsidRPr="00AA7930">
        <w:rPr>
          <w:rFonts w:ascii="Nunito" w:eastAsia="Nunito" w:hAnsi="Nunito" w:cs="Nunito"/>
          <w:sz w:val="24"/>
          <w:szCs w:val="24"/>
          <w:highlight w:val="yellow"/>
        </w:rPr>
        <w:t>screening</w:t>
      </w:r>
      <w:proofErr w:type="gramEnd"/>
    </w:p>
    <w:p w14:paraId="0000008B" w14:textId="77777777" w:rsidR="00FE2436" w:rsidRPr="00AA7930" w:rsidRDefault="00000000">
      <w:pPr>
        <w:numPr>
          <w:ilvl w:val="0"/>
          <w:numId w:val="45"/>
        </w:numPr>
        <w:pBdr>
          <w:top w:val="nil"/>
          <w:left w:val="nil"/>
          <w:bottom w:val="nil"/>
          <w:right w:val="nil"/>
          <w:between w:val="nil"/>
        </w:pBdr>
        <w:shd w:val="clear" w:color="auto" w:fill="auto"/>
        <w:spacing w:after="0" w:line="240" w:lineRule="auto"/>
        <w:ind w:right="238"/>
        <w:rPr>
          <w:rFonts w:ascii="Nunito" w:eastAsia="Nunito" w:hAnsi="Nunito" w:cs="Nunito"/>
          <w:sz w:val="24"/>
          <w:szCs w:val="24"/>
          <w:highlight w:val="yellow"/>
        </w:rPr>
      </w:pPr>
      <w:r w:rsidRPr="00AA7930">
        <w:rPr>
          <w:rFonts w:ascii="Nunito" w:eastAsia="Nunito" w:hAnsi="Nunito" w:cs="Nunito"/>
          <w:sz w:val="24"/>
          <w:szCs w:val="24"/>
          <w:highlight w:val="yellow"/>
        </w:rPr>
        <w:t xml:space="preserve">2.3. Prepare data for </w:t>
      </w:r>
      <w:proofErr w:type="gramStart"/>
      <w:r w:rsidRPr="00AA7930">
        <w:rPr>
          <w:rFonts w:ascii="Nunito" w:eastAsia="Nunito" w:hAnsi="Nunito" w:cs="Nunito"/>
          <w:sz w:val="24"/>
          <w:szCs w:val="24"/>
          <w:highlight w:val="yellow"/>
        </w:rPr>
        <w:t>screening</w:t>
      </w:r>
      <w:proofErr w:type="gramEnd"/>
    </w:p>
    <w:p w14:paraId="0000008C" w14:textId="77777777" w:rsidR="00FE2436" w:rsidRPr="00AA7930" w:rsidRDefault="00000000">
      <w:pPr>
        <w:numPr>
          <w:ilvl w:val="0"/>
          <w:numId w:val="45"/>
        </w:numPr>
        <w:pBdr>
          <w:top w:val="nil"/>
          <w:left w:val="nil"/>
          <w:bottom w:val="nil"/>
          <w:right w:val="nil"/>
          <w:between w:val="nil"/>
        </w:pBdr>
        <w:shd w:val="clear" w:color="auto" w:fill="auto"/>
        <w:spacing w:after="0" w:line="240" w:lineRule="auto"/>
        <w:ind w:right="238"/>
        <w:rPr>
          <w:rFonts w:ascii="Nunito" w:eastAsia="Nunito" w:hAnsi="Nunito" w:cs="Nunito"/>
          <w:sz w:val="24"/>
          <w:szCs w:val="24"/>
          <w:highlight w:val="yellow"/>
        </w:rPr>
      </w:pPr>
      <w:r w:rsidRPr="00AA7930">
        <w:rPr>
          <w:rFonts w:ascii="Nunito" w:eastAsia="Nunito" w:hAnsi="Nunito" w:cs="Nunito"/>
          <w:sz w:val="24"/>
          <w:szCs w:val="24"/>
          <w:highlight w:val="yellow"/>
        </w:rPr>
        <w:t xml:space="preserve">2.4. Select an approach to screen for material </w:t>
      </w:r>
      <w:proofErr w:type="gramStart"/>
      <w:r w:rsidRPr="00AA7930">
        <w:rPr>
          <w:rFonts w:ascii="Nunito" w:eastAsia="Nunito" w:hAnsi="Nunito" w:cs="Nunito"/>
          <w:sz w:val="24"/>
          <w:szCs w:val="24"/>
          <w:highlight w:val="yellow"/>
        </w:rPr>
        <w:t>pressures</w:t>
      </w:r>
      <w:proofErr w:type="gramEnd"/>
    </w:p>
    <w:p w14:paraId="0000008D" w14:textId="77777777" w:rsidR="00FE2436" w:rsidRPr="00AA7930" w:rsidRDefault="00000000">
      <w:pPr>
        <w:numPr>
          <w:ilvl w:val="0"/>
          <w:numId w:val="45"/>
        </w:numPr>
        <w:pBdr>
          <w:top w:val="nil"/>
          <w:left w:val="nil"/>
          <w:bottom w:val="nil"/>
          <w:right w:val="nil"/>
          <w:between w:val="nil"/>
        </w:pBdr>
        <w:shd w:val="clear" w:color="auto" w:fill="auto"/>
        <w:spacing w:after="0" w:line="240" w:lineRule="auto"/>
        <w:ind w:right="238"/>
        <w:rPr>
          <w:rFonts w:ascii="Nunito" w:eastAsia="Nunito" w:hAnsi="Nunito" w:cs="Nunito"/>
          <w:sz w:val="24"/>
          <w:szCs w:val="24"/>
          <w:highlight w:val="yellow"/>
        </w:rPr>
      </w:pPr>
      <w:r w:rsidRPr="00AA7930">
        <w:rPr>
          <w:rFonts w:ascii="Nunito" w:eastAsia="Nunito" w:hAnsi="Nunito" w:cs="Nunito"/>
          <w:sz w:val="24"/>
          <w:szCs w:val="24"/>
          <w:highlight w:val="yellow"/>
        </w:rPr>
        <w:t xml:space="preserve">2.5. Screen for </w:t>
      </w:r>
      <w:proofErr w:type="gramStart"/>
      <w:r w:rsidRPr="00AA7930">
        <w:rPr>
          <w:rFonts w:ascii="Nunito" w:eastAsia="Nunito" w:hAnsi="Nunito" w:cs="Nunito"/>
          <w:sz w:val="24"/>
          <w:szCs w:val="24"/>
          <w:highlight w:val="yellow"/>
        </w:rPr>
        <w:t>materiality</w:t>
      </w:r>
      <w:proofErr w:type="gramEnd"/>
    </w:p>
    <w:p w14:paraId="0000008E" w14:textId="77777777" w:rsidR="00FE2436" w:rsidRPr="00AA7930" w:rsidRDefault="00000000">
      <w:pPr>
        <w:numPr>
          <w:ilvl w:val="0"/>
          <w:numId w:val="45"/>
        </w:numPr>
        <w:pBdr>
          <w:top w:val="nil"/>
          <w:left w:val="nil"/>
          <w:bottom w:val="nil"/>
          <w:right w:val="nil"/>
          <w:between w:val="nil"/>
        </w:pBdr>
        <w:shd w:val="clear" w:color="auto" w:fill="auto"/>
        <w:spacing w:after="0" w:line="240" w:lineRule="auto"/>
        <w:ind w:right="238"/>
        <w:rPr>
          <w:rFonts w:ascii="Nunito" w:eastAsia="Nunito" w:hAnsi="Nunito" w:cs="Nunito"/>
          <w:sz w:val="24"/>
          <w:szCs w:val="24"/>
          <w:highlight w:val="yellow"/>
        </w:rPr>
      </w:pPr>
      <w:r w:rsidRPr="00AA7930">
        <w:rPr>
          <w:rFonts w:ascii="Nunito" w:eastAsia="Nunito" w:hAnsi="Nunito" w:cs="Nunito"/>
          <w:sz w:val="24"/>
          <w:szCs w:val="24"/>
          <w:highlight w:val="yellow"/>
        </w:rPr>
        <w:t xml:space="preserve">2.6. Define sector-level </w:t>
      </w:r>
      <w:proofErr w:type="gramStart"/>
      <w:r w:rsidRPr="00AA7930">
        <w:rPr>
          <w:rFonts w:ascii="Nunito" w:eastAsia="Nunito" w:hAnsi="Nunito" w:cs="Nunito"/>
          <w:sz w:val="24"/>
          <w:szCs w:val="24"/>
          <w:highlight w:val="yellow"/>
        </w:rPr>
        <w:t>estimates</w:t>
      </w:r>
      <w:proofErr w:type="gramEnd"/>
    </w:p>
    <w:p w14:paraId="0000008F" w14:textId="77777777" w:rsidR="00FE2436" w:rsidRPr="00AA7930" w:rsidRDefault="00000000">
      <w:pPr>
        <w:numPr>
          <w:ilvl w:val="0"/>
          <w:numId w:val="45"/>
        </w:numPr>
        <w:pBdr>
          <w:top w:val="nil"/>
          <w:left w:val="nil"/>
          <w:bottom w:val="nil"/>
          <w:right w:val="nil"/>
          <w:between w:val="nil"/>
        </w:pBdr>
        <w:shd w:val="clear" w:color="auto" w:fill="auto"/>
        <w:spacing w:after="200" w:line="240" w:lineRule="auto"/>
        <w:ind w:right="238"/>
        <w:rPr>
          <w:rFonts w:ascii="Nunito" w:eastAsia="Nunito" w:hAnsi="Nunito" w:cs="Nunito"/>
          <w:sz w:val="24"/>
          <w:szCs w:val="24"/>
          <w:highlight w:val="yellow"/>
        </w:rPr>
      </w:pPr>
      <w:r w:rsidRPr="00AA7930">
        <w:rPr>
          <w:rFonts w:ascii="Nunito" w:eastAsia="Nunito" w:hAnsi="Nunito" w:cs="Nunito"/>
          <w:sz w:val="24"/>
          <w:szCs w:val="24"/>
          <w:highlight w:val="yellow"/>
        </w:rPr>
        <w:t xml:space="preserve">2.7. Interpret materiality screening </w:t>
      </w:r>
      <w:proofErr w:type="gramStart"/>
      <w:r w:rsidRPr="00AA7930">
        <w:rPr>
          <w:rFonts w:ascii="Nunito" w:eastAsia="Nunito" w:hAnsi="Nunito" w:cs="Nunito"/>
          <w:sz w:val="24"/>
          <w:szCs w:val="24"/>
          <w:highlight w:val="yellow"/>
        </w:rPr>
        <w:t>outputs</w:t>
      </w:r>
      <w:proofErr w:type="gramEnd"/>
    </w:p>
    <w:tbl>
      <w:tblPr>
        <w:tblStyle w:val="affb"/>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360"/>
        <w:gridCol w:w="3465"/>
      </w:tblGrid>
      <w:tr w:rsidR="00FE2436" w14:paraId="5C0A3214" w14:textId="77777777">
        <w:tc>
          <w:tcPr>
            <w:tcW w:w="3375" w:type="dxa"/>
            <w:shd w:val="clear" w:color="auto" w:fill="073763"/>
          </w:tcPr>
          <w:p w14:paraId="00000090"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60" w:type="dxa"/>
            <w:shd w:val="clear" w:color="auto" w:fill="073763"/>
          </w:tcPr>
          <w:p w14:paraId="00000091"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465" w:type="dxa"/>
            <w:shd w:val="clear" w:color="auto" w:fill="073763"/>
          </w:tcPr>
          <w:p w14:paraId="00000092"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0E301E62" w14:textId="77777777">
        <w:tc>
          <w:tcPr>
            <w:tcW w:w="3375" w:type="dxa"/>
            <w:shd w:val="clear" w:color="auto" w:fill="auto"/>
            <w:tcMar>
              <w:top w:w="100" w:type="dxa"/>
              <w:left w:w="100" w:type="dxa"/>
              <w:bottom w:w="100" w:type="dxa"/>
              <w:right w:w="100" w:type="dxa"/>
            </w:tcMar>
          </w:tcPr>
          <w:p w14:paraId="00000093"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rPr>
              <w:t>II.1. Please indicate</w:t>
            </w:r>
            <w:r>
              <w:rPr>
                <w:rFonts w:ascii="Nunito" w:eastAsia="Nunito" w:hAnsi="Nunito" w:cs="Nunito"/>
                <w:sz w:val="20"/>
                <w:szCs w:val="20"/>
                <w:highlight w:val="white"/>
              </w:rPr>
              <w:t xml:space="preserve"> which approach your company used for determining the </w:t>
            </w:r>
            <w:r>
              <w:rPr>
                <w:rFonts w:ascii="Nunito" w:eastAsia="Nunito" w:hAnsi="Nunito" w:cs="Nunito"/>
                <w:b/>
                <w:sz w:val="20"/>
                <w:szCs w:val="20"/>
                <w:highlight w:val="white"/>
              </w:rPr>
              <w:t>organizational scope</w:t>
            </w:r>
            <w:r>
              <w:rPr>
                <w:rFonts w:ascii="Nunito" w:eastAsia="Nunito" w:hAnsi="Nunito" w:cs="Nunito"/>
                <w:sz w:val="20"/>
                <w:szCs w:val="20"/>
                <w:highlight w:val="white"/>
              </w:rPr>
              <w:t xml:space="preserve"> for this assessment (equity share, financial control, operational control). </w:t>
            </w:r>
          </w:p>
          <w:p w14:paraId="00000094"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095"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highlight w:val="white"/>
              </w:rPr>
              <w:t>Please outline the rationale for selecting this approach and detail how it aligns to the organizational scopes used in other assessments (financial reporting, CDP, SBTi, etc.)?</w:t>
            </w:r>
          </w:p>
        </w:tc>
        <w:tc>
          <w:tcPr>
            <w:tcW w:w="3360" w:type="dxa"/>
            <w:shd w:val="clear" w:color="auto" w:fill="auto"/>
            <w:tcMar>
              <w:top w:w="100" w:type="dxa"/>
              <w:left w:w="100" w:type="dxa"/>
              <w:bottom w:w="100" w:type="dxa"/>
              <w:right w:w="100" w:type="dxa"/>
            </w:tcMar>
          </w:tcPr>
          <w:p w14:paraId="00000096" w14:textId="77777777" w:rsidR="00FE2436" w:rsidRDefault="00000000">
            <w:pPr>
              <w:numPr>
                <w:ilvl w:val="0"/>
                <w:numId w:val="4"/>
              </w:numPr>
              <w:shd w:val="clear" w:color="auto" w:fill="auto"/>
              <w:rPr>
                <w:rFonts w:ascii="Nunito" w:eastAsia="Nunito" w:hAnsi="Nunito" w:cs="Nunito"/>
                <w:sz w:val="20"/>
                <w:szCs w:val="20"/>
              </w:rPr>
            </w:pPr>
            <w:r>
              <w:rPr>
                <w:rFonts w:ascii="Nunito" w:eastAsia="Nunito" w:hAnsi="Nunito" w:cs="Nunito"/>
                <w:sz w:val="20"/>
                <w:szCs w:val="20"/>
              </w:rPr>
              <w:t xml:space="preserve">Equity share    </w:t>
            </w:r>
          </w:p>
          <w:p w14:paraId="00000097" w14:textId="77777777" w:rsidR="00FE2436" w:rsidRDefault="00000000">
            <w:pPr>
              <w:numPr>
                <w:ilvl w:val="0"/>
                <w:numId w:val="4"/>
              </w:numPr>
              <w:shd w:val="clear" w:color="auto" w:fill="auto"/>
              <w:rPr>
                <w:rFonts w:ascii="Nunito" w:eastAsia="Nunito" w:hAnsi="Nunito" w:cs="Nunito"/>
                <w:sz w:val="20"/>
                <w:szCs w:val="20"/>
              </w:rPr>
            </w:pPr>
            <w:r>
              <w:rPr>
                <w:rFonts w:ascii="Nunito" w:eastAsia="Nunito" w:hAnsi="Nunito" w:cs="Nunito"/>
                <w:sz w:val="20"/>
                <w:szCs w:val="20"/>
              </w:rPr>
              <w:t xml:space="preserve">Financial control  </w:t>
            </w:r>
          </w:p>
          <w:p w14:paraId="00000098" w14:textId="77777777" w:rsidR="00FE2436" w:rsidRDefault="00000000">
            <w:pPr>
              <w:numPr>
                <w:ilvl w:val="0"/>
                <w:numId w:val="4"/>
              </w:numPr>
              <w:shd w:val="clear" w:color="auto" w:fill="auto"/>
              <w:rPr>
                <w:rFonts w:ascii="Nunito" w:eastAsia="Nunito" w:hAnsi="Nunito" w:cs="Nunito"/>
                <w:sz w:val="20"/>
                <w:szCs w:val="20"/>
              </w:rPr>
            </w:pPr>
            <w:r>
              <w:rPr>
                <w:rFonts w:ascii="Nunito" w:eastAsia="Nunito" w:hAnsi="Nunito" w:cs="Nunito"/>
                <w:sz w:val="20"/>
                <w:szCs w:val="20"/>
              </w:rPr>
              <w:t>Operational control</w:t>
            </w:r>
          </w:p>
          <w:p w14:paraId="00000099" w14:textId="77777777" w:rsidR="00FE2436" w:rsidRDefault="00FE2436">
            <w:pPr>
              <w:shd w:val="clear" w:color="auto" w:fill="auto"/>
              <w:ind w:left="0"/>
              <w:rPr>
                <w:rFonts w:ascii="Nunito" w:eastAsia="Nunito" w:hAnsi="Nunito" w:cs="Nunito"/>
                <w:sz w:val="20"/>
                <w:szCs w:val="20"/>
              </w:rPr>
            </w:pPr>
          </w:p>
          <w:p w14:paraId="1097EC63" w14:textId="25FA514C" w:rsidR="0034181C" w:rsidRDefault="0034181C">
            <w:pPr>
              <w:shd w:val="clear" w:color="auto" w:fill="auto"/>
              <w:ind w:left="0"/>
              <w:rPr>
                <w:rFonts w:ascii="Nunito" w:eastAsia="Nunito" w:hAnsi="Nunito" w:cs="Nunito"/>
                <w:sz w:val="20"/>
                <w:szCs w:val="20"/>
              </w:rPr>
            </w:pPr>
            <w:r>
              <w:rPr>
                <w:rFonts w:ascii="Nunito" w:eastAsia="Nunito" w:hAnsi="Nunito" w:cs="Nunito"/>
                <w:sz w:val="20"/>
                <w:szCs w:val="20"/>
              </w:rPr>
              <w:t>Which year did you use for determining the organizational boundary?</w:t>
            </w:r>
          </w:p>
          <w:p w14:paraId="15462985" w14:textId="77777777" w:rsidR="0034181C" w:rsidRDefault="0034181C">
            <w:pPr>
              <w:shd w:val="clear" w:color="auto" w:fill="auto"/>
              <w:ind w:left="0"/>
              <w:rPr>
                <w:rFonts w:ascii="Nunito" w:eastAsia="Nunito" w:hAnsi="Nunito" w:cs="Nunito"/>
                <w:sz w:val="20"/>
                <w:szCs w:val="20"/>
              </w:rPr>
            </w:pPr>
          </w:p>
          <w:p w14:paraId="668BBCCD" w14:textId="77777777" w:rsidR="0034181C" w:rsidRDefault="0034181C">
            <w:pPr>
              <w:shd w:val="clear" w:color="auto" w:fill="auto"/>
              <w:ind w:left="0"/>
              <w:rPr>
                <w:rFonts w:ascii="Nunito" w:eastAsia="Nunito" w:hAnsi="Nunito" w:cs="Nunito"/>
                <w:sz w:val="20"/>
                <w:szCs w:val="20"/>
              </w:rPr>
            </w:pPr>
          </w:p>
          <w:p w14:paraId="6F41B550" w14:textId="46D5BBF1" w:rsidR="00FE2436" w:rsidRDefault="00000000">
            <w:pPr>
              <w:shd w:val="clear" w:color="auto" w:fill="auto"/>
              <w:ind w:left="0"/>
              <w:rPr>
                <w:rFonts w:ascii="Nunito" w:eastAsia="Nunito" w:hAnsi="Nunito" w:cs="Nunito"/>
                <w:sz w:val="20"/>
                <w:szCs w:val="20"/>
              </w:rPr>
            </w:pPr>
            <w:r>
              <w:rPr>
                <w:rFonts w:ascii="Nunito" w:eastAsia="Nunito" w:hAnsi="Nunito" w:cs="Nunito"/>
                <w:sz w:val="20"/>
                <w:szCs w:val="20"/>
              </w:rPr>
              <w:t>Briefly explain why it was chosen and if this selection aligns with other assessments:</w:t>
            </w:r>
          </w:p>
          <w:p w14:paraId="0000009A" w14:textId="77777777" w:rsidR="0034181C" w:rsidRDefault="0034181C">
            <w:pPr>
              <w:shd w:val="clear" w:color="auto" w:fill="auto"/>
              <w:ind w:left="0"/>
              <w:rPr>
                <w:rFonts w:ascii="Nunito" w:eastAsia="Nunito" w:hAnsi="Nunito" w:cs="Nunito"/>
                <w:sz w:val="20"/>
                <w:szCs w:val="20"/>
              </w:rPr>
            </w:pPr>
          </w:p>
        </w:tc>
        <w:tc>
          <w:tcPr>
            <w:tcW w:w="3465" w:type="dxa"/>
            <w:shd w:val="clear" w:color="auto" w:fill="auto"/>
            <w:tcMar>
              <w:top w:w="100" w:type="dxa"/>
              <w:left w:w="100" w:type="dxa"/>
              <w:bottom w:w="100" w:type="dxa"/>
              <w:right w:w="100" w:type="dxa"/>
            </w:tcMar>
          </w:tcPr>
          <w:p w14:paraId="0000009B"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The broadest scope of the company’s direct operations to be covered in the assessment can be referred to as the organizational boundary. This boundary </w:t>
            </w:r>
            <w:r>
              <w:rPr>
                <w:rFonts w:ascii="Nunito" w:eastAsia="Nunito" w:hAnsi="Nunito" w:cs="Nunito"/>
                <w:b/>
                <w:sz w:val="20"/>
                <w:szCs w:val="20"/>
              </w:rPr>
              <w:t xml:space="preserve">must </w:t>
            </w:r>
            <w:r>
              <w:rPr>
                <w:rFonts w:ascii="Nunito" w:eastAsia="Nunito" w:hAnsi="Nunito" w:cs="Nunito"/>
                <w:sz w:val="20"/>
                <w:szCs w:val="20"/>
              </w:rPr>
              <w:t xml:space="preserve">be defined by companies before they begin applying the method for Step 1. Once defined, the organizational boundary will dictate which parts of the organization must be considered in scope for the pressure screening step of the target-setting process (Step 1a). Companies are </w:t>
            </w:r>
            <w:r>
              <w:rPr>
                <w:rFonts w:ascii="Nunito" w:eastAsia="Nunito" w:hAnsi="Nunito" w:cs="Nunito"/>
                <w:b/>
                <w:sz w:val="20"/>
                <w:szCs w:val="20"/>
              </w:rPr>
              <w:t xml:space="preserve">recommended </w:t>
            </w:r>
            <w:r>
              <w:rPr>
                <w:rFonts w:ascii="Nunito" w:eastAsia="Nunito" w:hAnsi="Nunito" w:cs="Nunito"/>
                <w:sz w:val="20"/>
                <w:szCs w:val="20"/>
              </w:rPr>
              <w:t xml:space="preserve">to use either the financial or operational control approach. For more information on these three approaches please consult the GHG Protocol Corporate Accounting and Reporting Standard, available </w:t>
            </w:r>
            <w:hyperlink r:id="rId11">
              <w:r>
                <w:rPr>
                  <w:rFonts w:ascii="Nunito" w:eastAsia="Nunito" w:hAnsi="Nunito" w:cs="Nunito"/>
                  <w:color w:val="1155CC"/>
                  <w:sz w:val="20"/>
                  <w:szCs w:val="20"/>
                  <w:u w:val="single"/>
                </w:rPr>
                <w:t>here</w:t>
              </w:r>
            </w:hyperlink>
            <w:r>
              <w:rPr>
                <w:rFonts w:ascii="Nunito" w:eastAsia="Nunito" w:hAnsi="Nunito" w:cs="Nunito"/>
                <w:sz w:val="20"/>
                <w:szCs w:val="20"/>
              </w:rPr>
              <w:t xml:space="preserve">. </w:t>
            </w:r>
          </w:p>
          <w:p w14:paraId="0000009C"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9D"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To ensure that the application of the SBTN methods can build from existing efforts with other relevant initiatives, companies are </w:t>
            </w:r>
            <w:r>
              <w:rPr>
                <w:rFonts w:ascii="Nunito" w:eastAsia="Nunito" w:hAnsi="Nunito" w:cs="Nunito"/>
                <w:b/>
                <w:sz w:val="20"/>
                <w:szCs w:val="20"/>
              </w:rPr>
              <w:t>strongly recommended</w:t>
            </w:r>
            <w:r>
              <w:rPr>
                <w:rFonts w:ascii="Nunito" w:eastAsia="Nunito" w:hAnsi="Nunito" w:cs="Nunito"/>
                <w:sz w:val="20"/>
                <w:szCs w:val="20"/>
              </w:rPr>
              <w:t xml:space="preserve"> to use the same </w:t>
            </w:r>
            <w:r>
              <w:rPr>
                <w:rFonts w:ascii="Nunito" w:eastAsia="Nunito" w:hAnsi="Nunito" w:cs="Nunito"/>
                <w:sz w:val="20"/>
                <w:szCs w:val="20"/>
              </w:rPr>
              <w:lastRenderedPageBreak/>
              <w:t xml:space="preserve">organizational or business scope in their SBTN assessment as used in previous work. </w:t>
            </w:r>
          </w:p>
        </w:tc>
      </w:tr>
      <w:tr w:rsidR="00FE2436" w14:paraId="2AD7CAF2" w14:textId="77777777">
        <w:tc>
          <w:tcPr>
            <w:tcW w:w="3375" w:type="dxa"/>
            <w:shd w:val="clear" w:color="auto" w:fill="auto"/>
            <w:tcMar>
              <w:top w:w="100" w:type="dxa"/>
              <w:left w:w="100" w:type="dxa"/>
              <w:bottom w:w="100" w:type="dxa"/>
              <w:right w:w="100" w:type="dxa"/>
            </w:tcMar>
          </w:tcPr>
          <w:p w14:paraId="0000009E"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rPr>
              <w:lastRenderedPageBreak/>
              <w:t xml:space="preserve">II.2. </w:t>
            </w:r>
            <w:r>
              <w:rPr>
                <w:rFonts w:ascii="Nunito" w:eastAsia="Nunito" w:hAnsi="Nunito" w:cs="Nunito"/>
                <w:sz w:val="20"/>
                <w:szCs w:val="20"/>
                <w:highlight w:val="white"/>
              </w:rPr>
              <w:t>Please provide a list of all economic activities involved in the company’s direct operations, aligned with the International Standard Industrial Classification of All Economic Activities (ISIC).</w:t>
            </w:r>
          </w:p>
          <w:p w14:paraId="0000009F"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0A0"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Please confirm how this list was generated and any notable exclusions (can be expressed in %).</w:t>
            </w:r>
          </w:p>
          <w:p w14:paraId="000000A1"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0A2" w14:textId="0BC573E9"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rPr>
              <w:t>Note:</w:t>
            </w:r>
            <w:sdt>
              <w:sdtPr>
                <w:tag w:val="goog_rdk_8"/>
                <w:id w:val="-837607382"/>
              </w:sdtPr>
              <w:sdtContent>
                <w:r>
                  <w:rPr>
                    <w:rFonts w:ascii="Nunito" w:eastAsia="Nunito" w:hAnsi="Nunito" w:cs="Nunito"/>
                    <w:sz w:val="20"/>
                    <w:szCs w:val="20"/>
                  </w:rPr>
                  <w:t xml:space="preserve"> please use the data templates provided to share this information. </w:t>
                </w:r>
              </w:sdtContent>
            </w:sdt>
            <w:sdt>
              <w:sdtPr>
                <w:tag w:val="goog_rdk_9"/>
                <w:id w:val="1184553137"/>
                <w:showingPlcHdr/>
              </w:sdtPr>
              <w:sdtContent>
                <w:r w:rsidR="00C808D6">
                  <w:t xml:space="preserve">     </w:t>
                </w:r>
              </w:sdtContent>
            </w:sdt>
          </w:p>
        </w:tc>
        <w:tc>
          <w:tcPr>
            <w:tcW w:w="3360" w:type="dxa"/>
            <w:shd w:val="clear" w:color="auto" w:fill="auto"/>
            <w:tcMar>
              <w:top w:w="100" w:type="dxa"/>
              <w:left w:w="100" w:type="dxa"/>
              <w:bottom w:w="100" w:type="dxa"/>
              <w:right w:w="100" w:type="dxa"/>
            </w:tcMar>
          </w:tcPr>
          <w:p w14:paraId="000000A3"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Direct operations activities (or file name):</w:t>
            </w:r>
          </w:p>
          <w:p w14:paraId="000000A4"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A5"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If any exclusions, please list them and explain:</w:t>
            </w:r>
          </w:p>
          <w:p w14:paraId="000000A6"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A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A8"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A9"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 </w:t>
            </w:r>
          </w:p>
        </w:tc>
        <w:tc>
          <w:tcPr>
            <w:tcW w:w="3465" w:type="dxa"/>
            <w:shd w:val="clear" w:color="auto" w:fill="auto"/>
            <w:tcMar>
              <w:top w:w="100" w:type="dxa"/>
              <w:left w:w="100" w:type="dxa"/>
              <w:bottom w:w="100" w:type="dxa"/>
              <w:right w:w="100" w:type="dxa"/>
            </w:tcMar>
          </w:tcPr>
          <w:p w14:paraId="000000AA"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Information on economic activities is commonly used to assess materiality, to manage data on impacts, and to convey information on impacts to users of those resources. This information (basic data on activities) will also be used by SBTN to verify comprehensive coverage of a company’s activities with the greatest environmental impact in the short term.</w:t>
            </w:r>
          </w:p>
          <w:p w14:paraId="000000AB"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AC" w14:textId="6D8F9313"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To complete the Step 1a: Materiality Screening, companies </w:t>
            </w:r>
            <w:r>
              <w:rPr>
                <w:rFonts w:ascii="Nunito" w:eastAsia="Nunito" w:hAnsi="Nunito" w:cs="Nunito"/>
                <w:b/>
                <w:sz w:val="20"/>
                <w:szCs w:val="20"/>
              </w:rPr>
              <w:t xml:space="preserve">must </w:t>
            </w:r>
            <w:r>
              <w:rPr>
                <w:rFonts w:ascii="Nunito" w:eastAsia="Nunito" w:hAnsi="Nunito" w:cs="Nunito"/>
                <w:sz w:val="20"/>
                <w:szCs w:val="20"/>
              </w:rPr>
              <w:t xml:space="preserve">classify </w:t>
            </w:r>
            <w:r w:rsidR="00B50DF4">
              <w:rPr>
                <w:rFonts w:ascii="Nunito" w:eastAsia="Nunito" w:hAnsi="Nunito" w:cs="Nunito"/>
                <w:sz w:val="20"/>
                <w:szCs w:val="20"/>
              </w:rPr>
              <w:t>all</w:t>
            </w:r>
            <w:r>
              <w:rPr>
                <w:rFonts w:ascii="Nunito" w:eastAsia="Nunito" w:hAnsi="Nunito" w:cs="Nunito"/>
                <w:sz w:val="20"/>
                <w:szCs w:val="20"/>
              </w:rPr>
              <w:t xml:space="preserve"> their direct operations (see SBTN data requirements in Table 4 of the Step 1 method) activities (e.g., products and services) into categories found in the fourth International Standard Industrial Classification of All Economic Activities scheme (ISIC). Economic activities classified using other common schemes such as the Global Industry Classification Standard (GICS) must be translated to ISIC classifications using the provided crosswalk tables within the Materiality Screening Tool.</w:t>
            </w:r>
          </w:p>
        </w:tc>
      </w:tr>
      <w:tr w:rsidR="00FE2436" w14:paraId="2354A005" w14:textId="77777777">
        <w:tc>
          <w:tcPr>
            <w:tcW w:w="3375" w:type="dxa"/>
            <w:shd w:val="clear" w:color="auto" w:fill="auto"/>
            <w:tcMar>
              <w:top w:w="100" w:type="dxa"/>
              <w:left w:w="100" w:type="dxa"/>
              <w:bottom w:w="100" w:type="dxa"/>
              <w:right w:w="100" w:type="dxa"/>
            </w:tcMar>
          </w:tcPr>
          <w:p w14:paraId="000000AD"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rPr>
              <w:t xml:space="preserve">II.3. </w:t>
            </w:r>
            <w:r>
              <w:rPr>
                <w:rFonts w:ascii="Nunito" w:eastAsia="Nunito" w:hAnsi="Nunito" w:cs="Nunito"/>
                <w:sz w:val="20"/>
                <w:szCs w:val="20"/>
                <w:highlight w:val="white"/>
              </w:rPr>
              <w:t xml:space="preserve">Please provide a list of all goods and services procured from upstream suppliers (Tier 1). Services must be aligned with ISIC Group or equivalent sector classification. </w:t>
            </w:r>
          </w:p>
          <w:p w14:paraId="000000AE"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0AF"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Please confirm how this list was </w:t>
            </w:r>
            <w:r>
              <w:rPr>
                <w:rFonts w:ascii="Nunito" w:eastAsia="Nunito" w:hAnsi="Nunito" w:cs="Nunito"/>
                <w:sz w:val="20"/>
                <w:szCs w:val="20"/>
                <w:highlight w:val="white"/>
              </w:rPr>
              <w:lastRenderedPageBreak/>
              <w:t xml:space="preserve">generated and exclusions (including justification and % spend or purchased volume excluded). </w:t>
            </w:r>
          </w:p>
          <w:p w14:paraId="000000B0"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B1" w14:textId="5F021973"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Note: </w:t>
            </w:r>
            <w:sdt>
              <w:sdtPr>
                <w:tag w:val="goog_rdk_10"/>
                <w:id w:val="1730338622"/>
              </w:sdtPr>
              <w:sdtContent>
                <w:r>
                  <w:rPr>
                    <w:rFonts w:ascii="Nunito" w:eastAsia="Nunito" w:hAnsi="Nunito" w:cs="Nunito"/>
                    <w:sz w:val="20"/>
                    <w:szCs w:val="20"/>
                  </w:rPr>
                  <w:t xml:space="preserve">please use the data templates provided to share this information. </w:t>
                </w:r>
              </w:sdtContent>
            </w:sdt>
            <w:sdt>
              <w:sdtPr>
                <w:tag w:val="goog_rdk_11"/>
                <w:id w:val="-1263982929"/>
                <w:showingPlcHdr/>
              </w:sdtPr>
              <w:sdtContent>
                <w:r w:rsidR="00C808D6">
                  <w:t xml:space="preserve">     </w:t>
                </w:r>
              </w:sdtContent>
            </w:sdt>
          </w:p>
          <w:p w14:paraId="000000B2"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c>
          <w:tcPr>
            <w:tcW w:w="3360" w:type="dxa"/>
            <w:shd w:val="clear" w:color="auto" w:fill="auto"/>
            <w:tcMar>
              <w:top w:w="100" w:type="dxa"/>
              <w:left w:w="100" w:type="dxa"/>
              <w:bottom w:w="100" w:type="dxa"/>
              <w:right w:w="100" w:type="dxa"/>
            </w:tcMar>
          </w:tcPr>
          <w:p w14:paraId="000000B3" w14:textId="3DFF3D76"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lastRenderedPageBreak/>
              <w:t>Goods and services procured from upstream suppliers</w:t>
            </w:r>
            <w:r w:rsidR="00276922">
              <w:rPr>
                <w:rFonts w:ascii="Nunito" w:eastAsia="Nunito" w:hAnsi="Nunito" w:cs="Nunito"/>
                <w:sz w:val="20"/>
                <w:szCs w:val="20"/>
              </w:rPr>
              <w:t xml:space="preserve"> (or file name)</w:t>
            </w:r>
            <w:r>
              <w:rPr>
                <w:rFonts w:ascii="Nunito" w:eastAsia="Nunito" w:hAnsi="Nunito" w:cs="Nunito"/>
                <w:sz w:val="20"/>
                <w:szCs w:val="20"/>
              </w:rPr>
              <w:t>:</w:t>
            </w:r>
          </w:p>
          <w:p w14:paraId="000000B4"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B5"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B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If any exclusions, please list them and explain:</w:t>
            </w:r>
          </w:p>
          <w:p w14:paraId="000000B7" w14:textId="77777777" w:rsidR="00FE2436" w:rsidRDefault="00FE2436">
            <w:pPr>
              <w:widowControl w:val="0"/>
              <w:shd w:val="clear" w:color="auto" w:fill="auto"/>
              <w:ind w:left="0"/>
              <w:rPr>
                <w:rFonts w:ascii="Nunito" w:eastAsia="Nunito" w:hAnsi="Nunito" w:cs="Nunito"/>
                <w:sz w:val="20"/>
                <w:szCs w:val="20"/>
              </w:rPr>
            </w:pPr>
          </w:p>
          <w:p w14:paraId="000000B8" w14:textId="77777777" w:rsidR="00FE2436" w:rsidRDefault="00FE2436">
            <w:pPr>
              <w:widowControl w:val="0"/>
              <w:shd w:val="clear" w:color="auto" w:fill="auto"/>
              <w:ind w:left="0"/>
              <w:rPr>
                <w:rFonts w:ascii="Nunito" w:eastAsia="Nunito" w:hAnsi="Nunito" w:cs="Nunito"/>
                <w:sz w:val="20"/>
                <w:szCs w:val="20"/>
              </w:rPr>
            </w:pPr>
          </w:p>
          <w:p w14:paraId="000000B9" w14:textId="77777777" w:rsidR="00FE2436" w:rsidRDefault="00FE2436">
            <w:pPr>
              <w:widowControl w:val="0"/>
              <w:shd w:val="clear" w:color="auto" w:fill="auto"/>
              <w:ind w:left="0"/>
              <w:rPr>
                <w:rFonts w:ascii="Nunito" w:eastAsia="Nunito" w:hAnsi="Nunito" w:cs="Nunito"/>
                <w:sz w:val="20"/>
                <w:szCs w:val="20"/>
              </w:rPr>
            </w:pPr>
          </w:p>
          <w:p w14:paraId="000000BA"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 </w:t>
            </w:r>
            <w:proofErr w:type="gramStart"/>
            <w:r>
              <w:rPr>
                <w:rFonts w:ascii="Nunito" w:eastAsia="Nunito" w:hAnsi="Nunito" w:cs="Nunito"/>
                <w:sz w:val="20"/>
                <w:szCs w:val="20"/>
              </w:rPr>
              <w:t>spend</w:t>
            </w:r>
            <w:proofErr w:type="gramEnd"/>
            <w:r>
              <w:rPr>
                <w:rFonts w:ascii="Nunito" w:eastAsia="Nunito" w:hAnsi="Nunito" w:cs="Nunito"/>
                <w:sz w:val="20"/>
                <w:szCs w:val="20"/>
              </w:rPr>
              <w:t xml:space="preserve"> or procurement volume excluded:</w:t>
            </w:r>
          </w:p>
          <w:p w14:paraId="000000BB"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BC"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BD"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BE" w14:textId="77777777" w:rsidR="00FE2436" w:rsidRDefault="00FE2436">
            <w:pPr>
              <w:widowControl w:val="0"/>
              <w:shd w:val="clear" w:color="auto" w:fill="auto"/>
              <w:ind w:left="0"/>
              <w:rPr>
                <w:rFonts w:ascii="Nunito" w:eastAsia="Nunito" w:hAnsi="Nunito" w:cs="Nunito"/>
                <w:sz w:val="20"/>
                <w:szCs w:val="20"/>
              </w:rPr>
            </w:pPr>
          </w:p>
        </w:tc>
        <w:tc>
          <w:tcPr>
            <w:tcW w:w="3465" w:type="dxa"/>
            <w:shd w:val="clear" w:color="auto" w:fill="auto"/>
            <w:tcMar>
              <w:top w:w="100" w:type="dxa"/>
              <w:left w:w="100" w:type="dxa"/>
              <w:bottom w:w="100" w:type="dxa"/>
              <w:right w:w="100" w:type="dxa"/>
            </w:tcMar>
          </w:tcPr>
          <w:p w14:paraId="000000BF"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Companies </w:t>
            </w:r>
            <w:r>
              <w:rPr>
                <w:rFonts w:ascii="Nunito" w:eastAsia="Nunito" w:hAnsi="Nunito" w:cs="Nunito"/>
                <w:b/>
                <w:sz w:val="20"/>
                <w:szCs w:val="20"/>
              </w:rPr>
              <w:t xml:space="preserve">must </w:t>
            </w:r>
            <w:r>
              <w:rPr>
                <w:rFonts w:ascii="Nunito" w:eastAsia="Nunito" w:hAnsi="Nunito" w:cs="Nunito"/>
                <w:sz w:val="20"/>
                <w:szCs w:val="20"/>
              </w:rPr>
              <w:t>assess all value chain activities included in the SBTN data requirements outlined in Table 4 of the Step 1 method. For more information on how SBTN defines the different value chain segments, see section 0.2 in the Method Scope.</w:t>
            </w:r>
          </w:p>
          <w:p w14:paraId="000000C0"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C1"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To identify upstream activities, companies </w:t>
            </w:r>
            <w:r>
              <w:rPr>
                <w:rFonts w:ascii="Nunito" w:eastAsia="Nunito" w:hAnsi="Nunito" w:cs="Nunito"/>
                <w:b/>
                <w:sz w:val="20"/>
                <w:szCs w:val="20"/>
              </w:rPr>
              <w:t xml:space="preserve">can </w:t>
            </w:r>
            <w:r>
              <w:rPr>
                <w:rFonts w:ascii="Nunito" w:eastAsia="Nunito" w:hAnsi="Nunito" w:cs="Nunito"/>
                <w:sz w:val="20"/>
                <w:szCs w:val="20"/>
              </w:rPr>
              <w:t>use the Materiality Screening Tool, which uses companies’ input data on direct operations activities to automatically generate a list of economic activities expected to be in their upstream (based on direct and indirect spend data). The list of upstream sectors generated by the Materiality Screening Tool will be expressed using the “group” level from ISIC. Companies can then sense-check this by referencing their procurement data and any previous analyses.</w:t>
            </w:r>
          </w:p>
          <w:p w14:paraId="000000C2"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C7" w14:textId="58179C39"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r>
      <w:tr w:rsidR="00FE2436" w14:paraId="008BA0A2" w14:textId="77777777">
        <w:trPr>
          <w:trHeight w:val="1434"/>
        </w:trPr>
        <w:tc>
          <w:tcPr>
            <w:tcW w:w="3375" w:type="dxa"/>
            <w:shd w:val="clear" w:color="auto" w:fill="auto"/>
            <w:tcMar>
              <w:top w:w="100" w:type="dxa"/>
              <w:left w:w="100" w:type="dxa"/>
              <w:bottom w:w="100" w:type="dxa"/>
              <w:right w:w="100" w:type="dxa"/>
            </w:tcMar>
          </w:tcPr>
          <w:p w14:paraId="000000C8"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II.4. (Optional) </w:t>
            </w:r>
            <w:r>
              <w:rPr>
                <w:rFonts w:ascii="Nunito" w:eastAsia="Nunito" w:hAnsi="Nunito" w:cs="Nunito"/>
                <w:sz w:val="20"/>
                <w:szCs w:val="20"/>
                <w:highlight w:val="white"/>
              </w:rPr>
              <w:t xml:space="preserve">Have you considered how you will assess, </w:t>
            </w:r>
            <w:proofErr w:type="gramStart"/>
            <w:r>
              <w:rPr>
                <w:rFonts w:ascii="Nunito" w:eastAsia="Nunito" w:hAnsi="Nunito" w:cs="Nunito"/>
                <w:sz w:val="20"/>
                <w:szCs w:val="20"/>
                <w:highlight w:val="white"/>
              </w:rPr>
              <w:t>track</w:t>
            </w:r>
            <w:proofErr w:type="gramEnd"/>
            <w:r>
              <w:rPr>
                <w:rFonts w:ascii="Nunito" w:eastAsia="Nunito" w:hAnsi="Nunito" w:cs="Nunito"/>
                <w:sz w:val="20"/>
                <w:szCs w:val="20"/>
                <w:highlight w:val="white"/>
              </w:rPr>
              <w:t xml:space="preserve"> and manage your downstream impacts?</w:t>
            </w:r>
          </w:p>
        </w:tc>
        <w:tc>
          <w:tcPr>
            <w:tcW w:w="3360" w:type="dxa"/>
            <w:shd w:val="clear" w:color="auto" w:fill="auto"/>
            <w:tcMar>
              <w:top w:w="100" w:type="dxa"/>
              <w:left w:w="100" w:type="dxa"/>
              <w:bottom w:w="100" w:type="dxa"/>
              <w:right w:w="100" w:type="dxa"/>
            </w:tcMar>
          </w:tcPr>
          <w:p w14:paraId="000000C9" w14:textId="77777777" w:rsidR="00FE2436" w:rsidRDefault="00000000">
            <w:pPr>
              <w:widowControl w:val="0"/>
              <w:numPr>
                <w:ilvl w:val="0"/>
                <w:numId w:val="63"/>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Yes. Please explain: </w:t>
            </w:r>
          </w:p>
          <w:p w14:paraId="000000CA" w14:textId="77777777" w:rsidR="00FE2436" w:rsidRDefault="00000000">
            <w:pPr>
              <w:widowControl w:val="0"/>
              <w:numPr>
                <w:ilvl w:val="0"/>
                <w:numId w:val="63"/>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No</w:t>
            </w:r>
          </w:p>
        </w:tc>
        <w:tc>
          <w:tcPr>
            <w:tcW w:w="3465" w:type="dxa"/>
            <w:shd w:val="clear" w:color="auto" w:fill="auto"/>
            <w:tcMar>
              <w:top w:w="100" w:type="dxa"/>
              <w:left w:w="100" w:type="dxa"/>
              <w:bottom w:w="100" w:type="dxa"/>
              <w:right w:w="100" w:type="dxa"/>
            </w:tcMar>
          </w:tcPr>
          <w:p w14:paraId="000000CB"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For some sectors, downstream environmental and societal impacts may be a substantial proportion of total value chain impacts. These sectors include, but are not limited to, oil and gas, chemicals, and retail. However, because many of the companies in these sectors will also have impacts in their direct operations and upstream, it is critical that they apply SBTN methods for these portions of their value chain.</w:t>
            </w:r>
          </w:p>
          <w:p w14:paraId="000000CC"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CD"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Companies are encouraged to seek solutions for assessing, tracking, and managing their downstream impacts in the absence of </w:t>
            </w:r>
            <w:proofErr w:type="gramStart"/>
            <w:r>
              <w:rPr>
                <w:rFonts w:ascii="Nunito" w:eastAsia="Nunito" w:hAnsi="Nunito" w:cs="Nunito"/>
                <w:sz w:val="20"/>
                <w:szCs w:val="20"/>
              </w:rPr>
              <w:t>methods</w:t>
            </w:r>
            <w:proofErr w:type="gramEnd"/>
          </w:p>
          <w:p w14:paraId="000000CE"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and guidance from SBTN.  Guidance on how to assess a company’s downstream impacts will be provided in future SBTN methods, </w:t>
            </w:r>
            <w:r>
              <w:rPr>
                <w:rFonts w:ascii="Nunito" w:eastAsia="Nunito" w:hAnsi="Nunito" w:cs="Nunito"/>
                <w:sz w:val="20"/>
                <w:szCs w:val="20"/>
              </w:rPr>
              <w:lastRenderedPageBreak/>
              <w:t>beginning with a scoping study projected for release in 2024.</w:t>
            </w:r>
          </w:p>
        </w:tc>
      </w:tr>
      <w:tr w:rsidR="00FE2436" w14:paraId="1FBED0AB" w14:textId="77777777">
        <w:trPr>
          <w:trHeight w:val="1434"/>
        </w:trPr>
        <w:tc>
          <w:tcPr>
            <w:tcW w:w="3375" w:type="dxa"/>
            <w:shd w:val="clear" w:color="auto" w:fill="auto"/>
            <w:tcMar>
              <w:top w:w="100" w:type="dxa"/>
              <w:left w:w="100" w:type="dxa"/>
              <w:bottom w:w="100" w:type="dxa"/>
              <w:right w:w="100" w:type="dxa"/>
            </w:tcMar>
          </w:tcPr>
          <w:p w14:paraId="000000CF" w14:textId="77777777"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rPr>
              <w:lastRenderedPageBreak/>
              <w:t xml:space="preserve">II.5. </w:t>
            </w:r>
            <w:r>
              <w:rPr>
                <w:rFonts w:ascii="Nunito" w:eastAsia="Nunito" w:hAnsi="Nunito" w:cs="Nunito"/>
                <w:sz w:val="20"/>
                <w:szCs w:val="20"/>
                <w:highlight w:val="white"/>
              </w:rPr>
              <w:t>Please identify the relevant High Impact Commodities included in your value chain (direct operations and upstream activities).</w:t>
            </w:r>
          </w:p>
          <w:p w14:paraId="000000D0" w14:textId="77777777" w:rsidR="00FE2436" w:rsidRDefault="00FE2436">
            <w:pPr>
              <w:widowControl w:val="0"/>
              <w:shd w:val="clear" w:color="auto" w:fill="auto"/>
              <w:ind w:left="0"/>
              <w:rPr>
                <w:rFonts w:ascii="Nunito" w:eastAsia="Nunito" w:hAnsi="Nunito" w:cs="Nunito"/>
                <w:sz w:val="20"/>
                <w:szCs w:val="20"/>
                <w:highlight w:val="white"/>
              </w:rPr>
            </w:pPr>
          </w:p>
          <w:sdt>
            <w:sdtPr>
              <w:tag w:val="goog_rdk_14"/>
              <w:id w:val="867491314"/>
            </w:sdtPr>
            <w:sdtContent>
              <w:p w14:paraId="000000D1" w14:textId="77777777" w:rsidR="00FE2436" w:rsidRDefault="00000000">
                <w:pPr>
                  <w:widowControl w:val="0"/>
                  <w:shd w:val="clear" w:color="auto" w:fill="auto"/>
                  <w:ind w:left="0"/>
                  <w:rPr>
                    <w:rFonts w:ascii="Nunito" w:eastAsia="Nunito" w:hAnsi="Nunito" w:cs="Nunito"/>
                    <w:sz w:val="20"/>
                    <w:szCs w:val="20"/>
                    <w:highlight w:val="white"/>
                  </w:rPr>
                </w:pPr>
                <w:sdt>
                  <w:sdtPr>
                    <w:tag w:val="goog_rdk_13"/>
                    <w:id w:val="255635495"/>
                  </w:sdtPr>
                  <w:sdtContent>
                    <w:r>
                      <w:rPr>
                        <w:rFonts w:ascii="Nunito" w:eastAsia="Nunito" w:hAnsi="Nunito" w:cs="Nunito"/>
                        <w:sz w:val="20"/>
                        <w:szCs w:val="20"/>
                        <w:highlight w:val="white"/>
                      </w:rPr>
                      <w:t xml:space="preserve">Please map your High Impact Commodities to either your direct operations activities or T1 purchased goods and services, depending on where they occur in the value chain. </w:t>
                    </w:r>
                  </w:sdtContent>
                </w:sdt>
              </w:p>
            </w:sdtContent>
          </w:sdt>
          <w:sdt>
            <w:sdtPr>
              <w:tag w:val="goog_rdk_16"/>
              <w:id w:val="413754065"/>
            </w:sdtPr>
            <w:sdtContent>
              <w:p w14:paraId="000000D2" w14:textId="77777777" w:rsidR="00FE2436" w:rsidRDefault="00000000">
                <w:pPr>
                  <w:widowControl w:val="0"/>
                  <w:shd w:val="clear" w:color="auto" w:fill="auto"/>
                  <w:ind w:left="0"/>
                  <w:rPr>
                    <w:rFonts w:ascii="Nunito" w:eastAsia="Nunito" w:hAnsi="Nunito" w:cs="Nunito"/>
                    <w:sz w:val="20"/>
                    <w:szCs w:val="20"/>
                    <w:highlight w:val="white"/>
                  </w:rPr>
                </w:pPr>
                <w:sdt>
                  <w:sdtPr>
                    <w:tag w:val="goog_rdk_15"/>
                    <w:id w:val="-99032619"/>
                  </w:sdtPr>
                  <w:sdtContent/>
                </w:sdt>
              </w:p>
            </w:sdtContent>
          </w:sdt>
          <w:p w14:paraId="000000D3" w14:textId="77777777" w:rsidR="00FE2436" w:rsidRDefault="00000000">
            <w:pPr>
              <w:widowControl w:val="0"/>
              <w:shd w:val="clear" w:color="auto" w:fill="auto"/>
              <w:ind w:left="0"/>
              <w:rPr>
                <w:rFonts w:ascii="Nunito" w:eastAsia="Nunito" w:hAnsi="Nunito" w:cs="Nunito"/>
                <w:sz w:val="20"/>
                <w:szCs w:val="20"/>
                <w:highlight w:val="white"/>
              </w:rPr>
            </w:pPr>
            <w:sdt>
              <w:sdtPr>
                <w:tag w:val="goog_rdk_17"/>
                <w:id w:val="1055436259"/>
              </w:sdtPr>
              <w:sdtContent>
                <w:r>
                  <w:rPr>
                    <w:rFonts w:ascii="Nunito" w:eastAsia="Nunito" w:hAnsi="Nunito" w:cs="Nunito"/>
                    <w:sz w:val="20"/>
                    <w:szCs w:val="20"/>
                    <w:highlight w:val="white"/>
                  </w:rPr>
                  <w:t>Note: please use the data templates provided to share this information.</w:t>
                </w:r>
              </w:sdtContent>
            </w:sdt>
          </w:p>
        </w:tc>
        <w:tc>
          <w:tcPr>
            <w:tcW w:w="3360" w:type="dxa"/>
            <w:shd w:val="clear" w:color="auto" w:fill="auto"/>
            <w:tcMar>
              <w:top w:w="100" w:type="dxa"/>
              <w:left w:w="100" w:type="dxa"/>
              <w:bottom w:w="100" w:type="dxa"/>
              <w:right w:w="100" w:type="dxa"/>
            </w:tcMar>
          </w:tcPr>
          <w:p w14:paraId="000000D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Value chain high impact commodities and mapping: </w:t>
            </w:r>
          </w:p>
        </w:tc>
        <w:tc>
          <w:tcPr>
            <w:tcW w:w="3465" w:type="dxa"/>
            <w:shd w:val="clear" w:color="auto" w:fill="auto"/>
            <w:tcMar>
              <w:top w:w="100" w:type="dxa"/>
              <w:left w:w="100" w:type="dxa"/>
              <w:bottom w:w="100" w:type="dxa"/>
              <w:right w:w="100" w:type="dxa"/>
            </w:tcMar>
          </w:tcPr>
          <w:p w14:paraId="000000D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List the high-impact commodities (HICs) linked to the company’s direct operations and </w:t>
            </w:r>
            <w:proofErr w:type="gramStart"/>
            <w:r>
              <w:rPr>
                <w:rFonts w:ascii="Nunito" w:eastAsia="Nunito" w:hAnsi="Nunito" w:cs="Nunito"/>
                <w:sz w:val="20"/>
                <w:szCs w:val="20"/>
              </w:rPr>
              <w:t>upstream</w:t>
            </w:r>
            <w:proofErr w:type="gramEnd"/>
          </w:p>
          <w:p w14:paraId="000000D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activities.</w:t>
            </w:r>
          </w:p>
          <w:p w14:paraId="000000D7" w14:textId="77777777" w:rsidR="00FE2436" w:rsidRDefault="00FE2436">
            <w:pPr>
              <w:widowControl w:val="0"/>
              <w:shd w:val="clear" w:color="auto" w:fill="auto"/>
              <w:ind w:left="0"/>
              <w:rPr>
                <w:rFonts w:ascii="Nunito" w:eastAsia="Nunito" w:hAnsi="Nunito" w:cs="Nunito"/>
                <w:sz w:val="20"/>
                <w:szCs w:val="20"/>
              </w:rPr>
            </w:pPr>
          </w:p>
          <w:p w14:paraId="000000D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The SBTN High Impact Commodity List (HICL) must be used by companies purchasing commodities, as well as those involved directly in the growing, processing, or other life cycle steps of commodity production to assess their importance.</w:t>
            </w:r>
          </w:p>
          <w:p w14:paraId="000000D9" w14:textId="77777777" w:rsidR="00FE2436" w:rsidRDefault="00FE2436">
            <w:pPr>
              <w:widowControl w:val="0"/>
              <w:shd w:val="clear" w:color="auto" w:fill="auto"/>
              <w:ind w:left="0"/>
              <w:rPr>
                <w:rFonts w:ascii="Nunito" w:eastAsia="Nunito" w:hAnsi="Nunito" w:cs="Nunito"/>
                <w:sz w:val="20"/>
                <w:szCs w:val="20"/>
              </w:rPr>
            </w:pPr>
          </w:p>
          <w:p w14:paraId="000000DA" w14:textId="1CD12993" w:rsidR="00FE2436" w:rsidRDefault="00FE2436">
            <w:pPr>
              <w:widowControl w:val="0"/>
              <w:shd w:val="clear" w:color="auto" w:fill="auto"/>
              <w:ind w:left="0"/>
              <w:rPr>
                <w:rFonts w:ascii="Nunito" w:eastAsia="Nunito" w:hAnsi="Nunito" w:cs="Nunito"/>
                <w:sz w:val="20"/>
                <w:szCs w:val="20"/>
              </w:rPr>
            </w:pPr>
          </w:p>
        </w:tc>
      </w:tr>
      <w:tr w:rsidR="00FE2436" w14:paraId="0662996B" w14:textId="77777777">
        <w:trPr>
          <w:trHeight w:val="8535"/>
        </w:trPr>
        <w:tc>
          <w:tcPr>
            <w:tcW w:w="3375" w:type="dxa"/>
            <w:shd w:val="clear" w:color="auto" w:fill="auto"/>
            <w:tcMar>
              <w:top w:w="100" w:type="dxa"/>
              <w:left w:w="100" w:type="dxa"/>
              <w:bottom w:w="100" w:type="dxa"/>
              <w:right w:w="100" w:type="dxa"/>
            </w:tcMar>
          </w:tcPr>
          <w:p w14:paraId="000000DB" w14:textId="769115BE"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lastRenderedPageBreak/>
              <w:t>II.</w:t>
            </w:r>
            <w:sdt>
              <w:sdtPr>
                <w:tag w:val="goog_rdk_18"/>
                <w:id w:val="-324122050"/>
              </w:sdtPr>
              <w:sdtContent>
                <w:r>
                  <w:rPr>
                    <w:rFonts w:ascii="Nunito" w:eastAsia="Nunito" w:hAnsi="Nunito" w:cs="Nunito"/>
                    <w:sz w:val="20"/>
                    <w:szCs w:val="20"/>
                  </w:rPr>
                  <w:t>6</w:t>
                </w:r>
              </w:sdtContent>
            </w:sdt>
            <w:r w:rsidR="006106B9">
              <w:t xml:space="preserve">. </w:t>
            </w:r>
            <w:r>
              <w:rPr>
                <w:rFonts w:ascii="Nunito" w:eastAsia="Nunito" w:hAnsi="Nunito" w:cs="Nunito"/>
                <w:sz w:val="20"/>
                <w:szCs w:val="20"/>
              </w:rPr>
              <w:t xml:space="preserve">Please indicate which approach to materiality you used for this screening step? </w:t>
            </w:r>
          </w:p>
          <w:p w14:paraId="000000DC"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DD"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If you select “Flexible”, please identify the tool you have used.</w:t>
            </w:r>
          </w:p>
        </w:tc>
        <w:tc>
          <w:tcPr>
            <w:tcW w:w="3360" w:type="dxa"/>
            <w:shd w:val="clear" w:color="auto" w:fill="auto"/>
            <w:tcMar>
              <w:top w:w="100" w:type="dxa"/>
              <w:left w:w="100" w:type="dxa"/>
              <w:bottom w:w="100" w:type="dxa"/>
              <w:right w:w="100" w:type="dxa"/>
            </w:tcMar>
          </w:tcPr>
          <w:p w14:paraId="000000DE" w14:textId="77777777" w:rsidR="00FE2436" w:rsidRDefault="00000000">
            <w:pPr>
              <w:numPr>
                <w:ilvl w:val="0"/>
                <w:numId w:val="43"/>
              </w:numPr>
              <w:shd w:val="clear" w:color="auto" w:fill="auto"/>
              <w:rPr>
                <w:rFonts w:ascii="Nunito" w:eastAsia="Nunito" w:hAnsi="Nunito" w:cs="Nunito"/>
                <w:sz w:val="20"/>
                <w:szCs w:val="20"/>
              </w:rPr>
            </w:pPr>
            <w:r>
              <w:rPr>
                <w:rFonts w:ascii="Nunito" w:eastAsia="Nunito" w:hAnsi="Nunito" w:cs="Nunito"/>
                <w:sz w:val="20"/>
                <w:szCs w:val="20"/>
              </w:rPr>
              <w:t xml:space="preserve">Prescriptive   </w:t>
            </w:r>
          </w:p>
          <w:p w14:paraId="000000DF" w14:textId="77777777" w:rsidR="00FE2436" w:rsidRDefault="00000000">
            <w:pPr>
              <w:numPr>
                <w:ilvl w:val="0"/>
                <w:numId w:val="43"/>
              </w:numPr>
              <w:shd w:val="clear" w:color="auto" w:fill="auto"/>
              <w:rPr>
                <w:rFonts w:ascii="Nunito" w:eastAsia="Nunito" w:hAnsi="Nunito" w:cs="Nunito"/>
                <w:sz w:val="20"/>
                <w:szCs w:val="20"/>
              </w:rPr>
            </w:pPr>
            <w:r>
              <w:rPr>
                <w:rFonts w:ascii="Nunito" w:eastAsia="Nunito" w:hAnsi="Nunito" w:cs="Nunito"/>
                <w:sz w:val="20"/>
                <w:szCs w:val="20"/>
              </w:rPr>
              <w:t>Flexible (materiality tool used):</w:t>
            </w:r>
          </w:p>
        </w:tc>
        <w:tc>
          <w:tcPr>
            <w:tcW w:w="3465" w:type="dxa"/>
            <w:shd w:val="clear" w:color="auto" w:fill="auto"/>
            <w:tcMar>
              <w:top w:w="100" w:type="dxa"/>
              <w:left w:w="100" w:type="dxa"/>
              <w:bottom w:w="100" w:type="dxa"/>
              <w:right w:w="100" w:type="dxa"/>
            </w:tcMar>
          </w:tcPr>
          <w:p w14:paraId="000000E0"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SBTN methods emphasize environmental and societal materiality, or the importance of pressures stemming from economic activities, due to their impacts on the environment and their impacts on human health experienced directly or through degradation of the environment. </w:t>
            </w:r>
          </w:p>
          <w:p w14:paraId="000000E1"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0E2" w14:textId="77777777" w:rsidR="00FE2436" w:rsidRDefault="00000000">
            <w:pPr>
              <w:widowControl w:val="0"/>
              <w:pBdr>
                <w:top w:val="nil"/>
                <w:left w:val="nil"/>
                <w:bottom w:val="nil"/>
                <w:right w:val="nil"/>
                <w:between w:val="nil"/>
              </w:pBdr>
              <w:shd w:val="clear" w:color="auto" w:fill="auto"/>
              <w:spacing w:after="200"/>
              <w:ind w:left="0"/>
              <w:rPr>
                <w:rFonts w:ascii="Nunito" w:eastAsia="Nunito" w:hAnsi="Nunito" w:cs="Nunito"/>
                <w:sz w:val="20"/>
                <w:szCs w:val="20"/>
              </w:rPr>
            </w:pPr>
            <w:r>
              <w:rPr>
                <w:rFonts w:ascii="Nunito" w:eastAsia="Nunito" w:hAnsi="Nunito" w:cs="Nunito"/>
                <w:sz w:val="20"/>
                <w:szCs w:val="20"/>
              </w:rPr>
              <w:t>There are two options for assessing materiality provided in the SBTN methodology:</w:t>
            </w:r>
          </w:p>
          <w:p w14:paraId="000000E3" w14:textId="77777777" w:rsidR="00FE2436" w:rsidRDefault="00000000">
            <w:pPr>
              <w:widowControl w:val="0"/>
              <w:pBdr>
                <w:top w:val="nil"/>
                <w:left w:val="nil"/>
                <w:bottom w:val="nil"/>
                <w:right w:val="nil"/>
                <w:between w:val="nil"/>
              </w:pBdr>
              <w:shd w:val="clear" w:color="auto" w:fill="auto"/>
              <w:spacing w:after="200"/>
              <w:ind w:left="0"/>
              <w:rPr>
                <w:rFonts w:ascii="Nunito" w:eastAsia="Nunito" w:hAnsi="Nunito" w:cs="Nunito"/>
                <w:sz w:val="20"/>
                <w:szCs w:val="20"/>
              </w:rPr>
            </w:pPr>
            <w:r>
              <w:rPr>
                <w:rFonts w:ascii="Nunito" w:eastAsia="Nunito" w:hAnsi="Nunito" w:cs="Nunito"/>
                <w:b/>
                <w:sz w:val="20"/>
                <w:szCs w:val="20"/>
              </w:rPr>
              <w:t xml:space="preserve">Prescriptive approach: </w:t>
            </w:r>
            <w:r>
              <w:rPr>
                <w:rFonts w:ascii="Nunito" w:eastAsia="Nunito" w:hAnsi="Nunito" w:cs="Nunito"/>
                <w:sz w:val="20"/>
                <w:szCs w:val="20"/>
              </w:rPr>
              <w:t>Use the Materiality Screening Tool and the High Impact Commodity List developed by SBTN to conduct a quick screening of the pressures linked to a company’s core activities and identify those that are most likely to be material for target- setting.</w:t>
            </w:r>
          </w:p>
          <w:p w14:paraId="000000E4"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b/>
                <w:sz w:val="20"/>
                <w:szCs w:val="20"/>
              </w:rPr>
              <w:t>Flexible approach:</w:t>
            </w:r>
            <w:r>
              <w:rPr>
                <w:rFonts w:ascii="Nunito" w:eastAsia="Nunito" w:hAnsi="Nunito" w:cs="Nunito"/>
                <w:sz w:val="20"/>
                <w:szCs w:val="20"/>
              </w:rPr>
              <w:t xml:space="preserve"> Use available tools or models to determine which of the company’s core economic activities are societally material. For this approach, companies can use resources included within the Step 1a Toolbox, or alternative tools that meet SBTN’s data and tool quality criteria.</w:t>
            </w:r>
          </w:p>
        </w:tc>
      </w:tr>
      <w:tr w:rsidR="00FE2436" w14:paraId="3398B4F7" w14:textId="77777777">
        <w:tc>
          <w:tcPr>
            <w:tcW w:w="3375" w:type="dxa"/>
            <w:shd w:val="clear" w:color="auto" w:fill="auto"/>
            <w:tcMar>
              <w:top w:w="100" w:type="dxa"/>
              <w:left w:w="100" w:type="dxa"/>
              <w:bottom w:w="100" w:type="dxa"/>
              <w:right w:w="100" w:type="dxa"/>
            </w:tcMar>
          </w:tcPr>
          <w:p w14:paraId="000000E5" w14:textId="6C429711"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II.</w:t>
            </w:r>
            <w:sdt>
              <w:sdtPr>
                <w:tag w:val="goog_rdk_20"/>
                <w:id w:val="524837080"/>
              </w:sdtPr>
              <w:sdtContent>
                <w:r>
                  <w:rPr>
                    <w:rFonts w:ascii="Nunito" w:eastAsia="Nunito" w:hAnsi="Nunito" w:cs="Nunito"/>
                    <w:sz w:val="20"/>
                    <w:szCs w:val="20"/>
                  </w:rPr>
                  <w:t>7</w:t>
                </w:r>
              </w:sdtContent>
            </w:sdt>
            <w:r>
              <w:rPr>
                <w:rFonts w:ascii="Nunito" w:eastAsia="Nunito" w:hAnsi="Nunito" w:cs="Nunito"/>
                <w:sz w:val="20"/>
                <w:szCs w:val="20"/>
              </w:rPr>
              <w:t xml:space="preserve">. </w:t>
            </w:r>
            <w:r w:rsidR="006106B9">
              <w:rPr>
                <w:rFonts w:ascii="Nunito" w:eastAsia="Nunito" w:hAnsi="Nunito" w:cs="Nunito"/>
                <w:sz w:val="20"/>
                <w:szCs w:val="20"/>
              </w:rPr>
              <w:t>If applicable, p</w:t>
            </w:r>
            <w:r>
              <w:rPr>
                <w:rFonts w:ascii="Nunito" w:eastAsia="Nunito" w:hAnsi="Nunito" w:cs="Nunito"/>
                <w:sz w:val="20"/>
                <w:szCs w:val="20"/>
              </w:rPr>
              <w:t xml:space="preserve">lease provide an explanation for why you have selected a flexible approach and the tools used. </w:t>
            </w:r>
          </w:p>
        </w:tc>
        <w:tc>
          <w:tcPr>
            <w:tcW w:w="3360" w:type="dxa"/>
            <w:shd w:val="clear" w:color="auto" w:fill="auto"/>
            <w:tcMar>
              <w:top w:w="100" w:type="dxa"/>
              <w:left w:w="100" w:type="dxa"/>
              <w:bottom w:w="100" w:type="dxa"/>
              <w:right w:w="100" w:type="dxa"/>
            </w:tcMar>
          </w:tcPr>
          <w:p w14:paraId="000000E6" w14:textId="77777777" w:rsidR="00FE2436" w:rsidRDefault="00FE2436">
            <w:pPr>
              <w:widowControl w:val="0"/>
              <w:shd w:val="clear" w:color="auto" w:fill="auto"/>
              <w:ind w:left="0"/>
              <w:rPr>
                <w:rFonts w:ascii="Nunito" w:eastAsia="Nunito" w:hAnsi="Nunito" w:cs="Nunito"/>
                <w:sz w:val="20"/>
                <w:szCs w:val="20"/>
                <w:highlight w:val="white"/>
              </w:rPr>
            </w:pPr>
          </w:p>
        </w:tc>
        <w:tc>
          <w:tcPr>
            <w:tcW w:w="3465" w:type="dxa"/>
            <w:shd w:val="clear" w:color="auto" w:fill="auto"/>
            <w:tcMar>
              <w:top w:w="100" w:type="dxa"/>
              <w:left w:w="100" w:type="dxa"/>
              <w:bottom w:w="100" w:type="dxa"/>
              <w:right w:w="100" w:type="dxa"/>
            </w:tcMar>
          </w:tcPr>
          <w:p w14:paraId="000000E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r>
      <w:tr w:rsidR="00FE2436" w14:paraId="336B336E" w14:textId="77777777">
        <w:trPr>
          <w:trHeight w:val="6623"/>
        </w:trPr>
        <w:tc>
          <w:tcPr>
            <w:tcW w:w="3375" w:type="dxa"/>
            <w:shd w:val="clear" w:color="auto" w:fill="auto"/>
            <w:tcMar>
              <w:top w:w="100" w:type="dxa"/>
              <w:left w:w="100" w:type="dxa"/>
              <w:bottom w:w="100" w:type="dxa"/>
              <w:right w:w="100" w:type="dxa"/>
            </w:tcMar>
          </w:tcPr>
          <w:p w14:paraId="000000E8" w14:textId="4F8F83FC"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rPr>
              <w:lastRenderedPageBreak/>
              <w:t>II.</w:t>
            </w:r>
            <w:sdt>
              <w:sdtPr>
                <w:tag w:val="goog_rdk_22"/>
                <w:id w:val="147250691"/>
              </w:sdtPr>
              <w:sdtContent>
                <w:r>
                  <w:rPr>
                    <w:rFonts w:ascii="Nunito" w:eastAsia="Nunito" w:hAnsi="Nunito" w:cs="Nunito"/>
                    <w:sz w:val="20"/>
                    <w:szCs w:val="20"/>
                  </w:rPr>
                  <w:t>8</w:t>
                </w:r>
              </w:sdtContent>
            </w:sdt>
            <w:r>
              <w:rPr>
                <w:rFonts w:ascii="Nunito" w:eastAsia="Nunito" w:hAnsi="Nunito" w:cs="Nunito"/>
                <w:sz w:val="20"/>
                <w:szCs w:val="20"/>
              </w:rPr>
              <w:t xml:space="preserve">. </w:t>
            </w:r>
            <w:r>
              <w:rPr>
                <w:rFonts w:ascii="Nunito" w:eastAsia="Nunito" w:hAnsi="Nunito" w:cs="Nunito"/>
                <w:sz w:val="20"/>
                <w:szCs w:val="20"/>
                <w:highlight w:val="white"/>
              </w:rPr>
              <w:t>Please confirm the pressures assessed in your materiality screening (Step 1a).</w:t>
            </w:r>
          </w:p>
          <w:p w14:paraId="000000E9"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0EA" w14:textId="0A6613F6"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Please indicate if you have skipped the GHG emissions screening if you have set science-based targets with the Science Based Targets </w:t>
            </w:r>
            <w:r w:rsidR="00276922">
              <w:rPr>
                <w:rFonts w:ascii="Nunito" w:eastAsia="Nunito" w:hAnsi="Nunito" w:cs="Nunito"/>
                <w:sz w:val="20"/>
                <w:szCs w:val="20"/>
                <w:highlight w:val="white"/>
              </w:rPr>
              <w:t>initiative and</w:t>
            </w:r>
            <w:r>
              <w:rPr>
                <w:rFonts w:ascii="Nunito" w:eastAsia="Nunito" w:hAnsi="Nunito" w:cs="Nunito"/>
                <w:sz w:val="20"/>
                <w:szCs w:val="20"/>
                <w:highlight w:val="white"/>
              </w:rPr>
              <w:t xml:space="preserve"> indicate the company name as it appears in the SBTi Target Dashboard. </w:t>
            </w:r>
          </w:p>
        </w:tc>
        <w:tc>
          <w:tcPr>
            <w:tcW w:w="3360" w:type="dxa"/>
            <w:shd w:val="clear" w:color="auto" w:fill="auto"/>
            <w:tcMar>
              <w:top w:w="100" w:type="dxa"/>
              <w:left w:w="100" w:type="dxa"/>
              <w:bottom w:w="100" w:type="dxa"/>
              <w:right w:w="100" w:type="dxa"/>
            </w:tcMar>
          </w:tcPr>
          <w:p w14:paraId="000000EB"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Land use and land use change</w:t>
            </w:r>
            <w:r>
              <w:rPr>
                <w:rFonts w:ascii="Nunito" w:eastAsia="Nunito" w:hAnsi="Nunito" w:cs="Nunito"/>
                <w:color w:val="0F243E"/>
                <w:sz w:val="20"/>
                <w:szCs w:val="20"/>
              </w:rPr>
              <w:t xml:space="preserve"> (</w:t>
            </w:r>
            <w:r>
              <w:rPr>
                <w:rFonts w:ascii="Nunito" w:eastAsia="Nunito" w:hAnsi="Nunito" w:cs="Nunito"/>
                <w:sz w:val="20"/>
                <w:szCs w:val="20"/>
                <w:highlight w:val="white"/>
              </w:rPr>
              <w:t>terrestrial ecosystem use)</w:t>
            </w:r>
          </w:p>
          <w:p w14:paraId="000000EC"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 xml:space="preserve">Freshwater </w:t>
            </w:r>
            <w:proofErr w:type="gramStart"/>
            <w:r>
              <w:rPr>
                <w:rFonts w:ascii="Nunito" w:eastAsia="Nunito" w:hAnsi="Nunito" w:cs="Nunito"/>
                <w:sz w:val="20"/>
                <w:szCs w:val="20"/>
                <w:highlight w:val="white"/>
              </w:rPr>
              <w:t>ecosystem</w:t>
            </w:r>
            <w:proofErr w:type="gramEnd"/>
            <w:r>
              <w:rPr>
                <w:rFonts w:ascii="Nunito" w:eastAsia="Nunito" w:hAnsi="Nunito" w:cs="Nunito"/>
                <w:sz w:val="20"/>
                <w:szCs w:val="20"/>
                <w:highlight w:val="white"/>
              </w:rPr>
              <w:t xml:space="preserve"> use and change</w:t>
            </w:r>
          </w:p>
          <w:p w14:paraId="000000ED"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 xml:space="preserve">Marine </w:t>
            </w:r>
            <w:proofErr w:type="gramStart"/>
            <w:r>
              <w:rPr>
                <w:rFonts w:ascii="Nunito" w:eastAsia="Nunito" w:hAnsi="Nunito" w:cs="Nunito"/>
                <w:sz w:val="20"/>
                <w:szCs w:val="20"/>
                <w:highlight w:val="white"/>
              </w:rPr>
              <w:t>ecosystem</w:t>
            </w:r>
            <w:proofErr w:type="gramEnd"/>
            <w:r>
              <w:rPr>
                <w:rFonts w:ascii="Nunito" w:eastAsia="Nunito" w:hAnsi="Nunito" w:cs="Nunito"/>
                <w:sz w:val="20"/>
                <w:szCs w:val="20"/>
                <w:highlight w:val="white"/>
              </w:rPr>
              <w:t xml:space="preserve"> use and change</w:t>
            </w:r>
          </w:p>
          <w:p w14:paraId="000000EE"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Water use</w:t>
            </w:r>
          </w:p>
          <w:p w14:paraId="000000EF"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Other resource use (minerals, fish, other animals, etc.)</w:t>
            </w:r>
          </w:p>
          <w:p w14:paraId="000000F0"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GHG emissions</w:t>
            </w:r>
          </w:p>
          <w:p w14:paraId="000000F1"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Non-GHG air pollutants</w:t>
            </w:r>
          </w:p>
          <w:p w14:paraId="000000F2"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Water pollutants</w:t>
            </w:r>
          </w:p>
          <w:p w14:paraId="000000F3"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Soil pollutants</w:t>
            </w:r>
          </w:p>
          <w:p w14:paraId="000000F4"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Solid waste</w:t>
            </w:r>
          </w:p>
          <w:p w14:paraId="000000F5"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Disturbances</w:t>
            </w:r>
          </w:p>
          <w:p w14:paraId="000000F6"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Biological alterations / interferences</w:t>
            </w:r>
          </w:p>
          <w:p w14:paraId="000000F7" w14:textId="77777777" w:rsidR="00FE2436" w:rsidRDefault="00FE2436">
            <w:pPr>
              <w:widowControl w:val="0"/>
              <w:shd w:val="clear" w:color="auto" w:fill="auto"/>
              <w:ind w:left="0"/>
              <w:rPr>
                <w:rFonts w:ascii="Nunito" w:eastAsia="Nunito" w:hAnsi="Nunito" w:cs="Nunito"/>
                <w:sz w:val="20"/>
                <w:szCs w:val="20"/>
                <w:highlight w:val="white"/>
              </w:rPr>
            </w:pPr>
          </w:p>
          <w:p w14:paraId="000000F8" w14:textId="77777777" w:rsidR="00FE2436" w:rsidRDefault="00FE2436">
            <w:pPr>
              <w:widowControl w:val="0"/>
              <w:shd w:val="clear" w:color="auto" w:fill="auto"/>
              <w:ind w:left="0"/>
              <w:rPr>
                <w:rFonts w:ascii="Nunito" w:eastAsia="Nunito" w:hAnsi="Nunito" w:cs="Nunito"/>
                <w:sz w:val="20"/>
                <w:szCs w:val="20"/>
                <w:highlight w:val="white"/>
              </w:rPr>
            </w:pPr>
          </w:p>
          <w:p w14:paraId="000000F9" w14:textId="77777777" w:rsidR="00FE2436" w:rsidRDefault="00FE2436">
            <w:pPr>
              <w:widowControl w:val="0"/>
              <w:shd w:val="clear" w:color="auto" w:fill="auto"/>
              <w:ind w:left="0"/>
              <w:rPr>
                <w:rFonts w:ascii="Nunito" w:eastAsia="Nunito" w:hAnsi="Nunito" w:cs="Nunito"/>
                <w:sz w:val="20"/>
                <w:szCs w:val="20"/>
                <w:highlight w:val="white"/>
              </w:rPr>
            </w:pPr>
          </w:p>
          <w:p w14:paraId="000000FA" w14:textId="77777777" w:rsidR="00FE2436" w:rsidRDefault="00FE2436">
            <w:pPr>
              <w:widowControl w:val="0"/>
              <w:shd w:val="clear" w:color="auto" w:fill="auto"/>
              <w:ind w:left="0"/>
              <w:rPr>
                <w:rFonts w:ascii="Nunito" w:eastAsia="Nunito" w:hAnsi="Nunito" w:cs="Nunito"/>
                <w:sz w:val="20"/>
                <w:szCs w:val="20"/>
                <w:highlight w:val="white"/>
              </w:rPr>
            </w:pPr>
          </w:p>
        </w:tc>
        <w:tc>
          <w:tcPr>
            <w:tcW w:w="3465" w:type="dxa"/>
            <w:shd w:val="clear" w:color="auto" w:fill="auto"/>
            <w:tcMar>
              <w:top w:w="100" w:type="dxa"/>
              <w:left w:w="100" w:type="dxa"/>
              <w:bottom w:w="100" w:type="dxa"/>
              <w:right w:w="100" w:type="dxa"/>
            </w:tcMar>
          </w:tcPr>
          <w:p w14:paraId="000000FB" w14:textId="3F296A04" w:rsidR="00FE2436" w:rsidRDefault="00276922">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At the minimum, companies must currently screen terrestrial ecosystem use, freshwater ecosystem use, marine ecosystem use, water use, other resource use, climate change, soil pollution, and freshwater pollution in Step 1a. For the value chain assessment in Step 1b, only five pressures–terrestrial ecosystem use, water use, climate change, soil pollution, and freshwater pollution–are required to be included, pending the results of the materiality screening. Please consult Table 2 - Pressures managed with science-based targets for nature - in the Step 1 Assess - Technical Guidance. </w:t>
            </w:r>
          </w:p>
          <w:p w14:paraId="000000FC"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p>
          <w:p w14:paraId="000000FD"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Note that climate change (GHG emissions) may be excluded from the later steps if you have a science-based target approved by SBTi that is still active. </w:t>
            </w:r>
          </w:p>
        </w:tc>
      </w:tr>
      <w:tr w:rsidR="00FE2436" w14:paraId="0C3311A4" w14:textId="77777777">
        <w:trPr>
          <w:trHeight w:val="400"/>
        </w:trPr>
        <w:tc>
          <w:tcPr>
            <w:tcW w:w="10200" w:type="dxa"/>
            <w:gridSpan w:val="3"/>
            <w:shd w:val="clear" w:color="auto" w:fill="073763"/>
            <w:tcMar>
              <w:top w:w="100" w:type="dxa"/>
              <w:left w:w="100" w:type="dxa"/>
              <w:bottom w:w="100" w:type="dxa"/>
              <w:right w:w="100" w:type="dxa"/>
            </w:tcMar>
          </w:tcPr>
          <w:p w14:paraId="00000106"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b/>
                <w:color w:val="FFD966"/>
                <w:sz w:val="24"/>
                <w:szCs w:val="24"/>
                <w:u w:val="single"/>
              </w:rPr>
            </w:pPr>
            <w:r>
              <w:rPr>
                <w:rFonts w:ascii="Nunito" w:eastAsia="Nunito" w:hAnsi="Nunito" w:cs="Nunito"/>
                <w:b/>
                <w:color w:val="FFD966"/>
                <w:sz w:val="24"/>
                <w:szCs w:val="24"/>
              </w:rPr>
              <w:t xml:space="preserve">Please proceed ONLY if using the </w:t>
            </w:r>
            <w:r>
              <w:rPr>
                <w:rFonts w:ascii="Nunito" w:eastAsia="Nunito" w:hAnsi="Nunito" w:cs="Nunito"/>
                <w:b/>
                <w:color w:val="FFD966"/>
                <w:sz w:val="24"/>
                <w:szCs w:val="24"/>
                <w:u w:val="single"/>
              </w:rPr>
              <w:t>Prescriptive Approach</w:t>
            </w:r>
          </w:p>
        </w:tc>
      </w:tr>
      <w:tr w:rsidR="00FE2436" w14:paraId="569B6F14" w14:textId="77777777">
        <w:tc>
          <w:tcPr>
            <w:tcW w:w="3375" w:type="dxa"/>
            <w:shd w:val="clear" w:color="auto" w:fill="auto"/>
            <w:tcMar>
              <w:top w:w="100" w:type="dxa"/>
              <w:left w:w="100" w:type="dxa"/>
              <w:bottom w:w="100" w:type="dxa"/>
              <w:right w:w="100" w:type="dxa"/>
            </w:tcMar>
          </w:tcPr>
          <w:p w14:paraId="00000109"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rPr>
              <w:t xml:space="preserve">II.9. </w:t>
            </w:r>
            <w:r>
              <w:rPr>
                <w:rFonts w:ascii="Nunito" w:eastAsia="Nunito" w:hAnsi="Nunito" w:cs="Nunito"/>
                <w:sz w:val="20"/>
                <w:szCs w:val="20"/>
                <w:highlight w:val="white"/>
              </w:rPr>
              <w:t>Please provide your inputs and outputs from the MST.</w:t>
            </w:r>
          </w:p>
          <w:p w14:paraId="0000010A"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10C" w14:textId="56A2B786" w:rsidR="00FE2436" w:rsidRDefault="00000000" w:rsidP="00276922">
            <w:pPr>
              <w:widowControl w:val="0"/>
              <w:shd w:val="clear" w:color="auto" w:fill="auto"/>
              <w:ind w:left="0"/>
              <w:rPr>
                <w:rFonts w:ascii="Nunito" w:eastAsia="Nunito" w:hAnsi="Nunito" w:cs="Nunito"/>
                <w:sz w:val="20"/>
                <w:szCs w:val="20"/>
                <w:highlight w:val="white"/>
              </w:rPr>
            </w:pPr>
            <w:sdt>
              <w:sdtPr>
                <w:tag w:val="goog_rdk_42"/>
                <w:id w:val="-767461658"/>
              </w:sdtPr>
              <w:sdtContent>
                <w:r>
                  <w:rPr>
                    <w:rFonts w:ascii="Nunito" w:eastAsia="Nunito" w:hAnsi="Nunito" w:cs="Nunito"/>
                    <w:sz w:val="20"/>
                    <w:szCs w:val="20"/>
                  </w:rPr>
                  <w:t>Note:</w:t>
                </w:r>
                <w:sdt>
                  <w:sdtPr>
                    <w:tag w:val="goog_rdk_40"/>
                    <w:id w:val="1014033820"/>
                  </w:sdtPr>
                  <w:sdtContent>
                    <w:r>
                      <w:rPr>
                        <w:rFonts w:ascii="Nunito" w:eastAsia="Nunito" w:hAnsi="Nunito" w:cs="Nunito"/>
                        <w:sz w:val="20"/>
                        <w:szCs w:val="20"/>
                      </w:rPr>
                      <w:t xml:space="preserve"> please use the data templates provided to share this information.</w:t>
                    </w:r>
                  </w:sdtContent>
                </w:sdt>
                <w:sdt>
                  <w:sdtPr>
                    <w:tag w:val="goog_rdk_41"/>
                    <w:id w:val="-307708887"/>
                    <w:showingPlcHdr/>
                  </w:sdtPr>
                  <w:sdtContent>
                    <w:r w:rsidR="00276922">
                      <w:t xml:space="preserve">     </w:t>
                    </w:r>
                  </w:sdtContent>
                </w:sdt>
              </w:sdtContent>
            </w:sdt>
            <w:sdt>
              <w:sdtPr>
                <w:tag w:val="goog_rdk_43"/>
                <w:id w:val="-1320727844"/>
              </w:sdtPr>
              <w:sdtContent/>
            </w:sdt>
          </w:p>
          <w:p w14:paraId="0000010D" w14:textId="487D02BC"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sdt>
              <w:sdtPr>
                <w:tag w:val="goog_rdk_45"/>
                <w:id w:val="942426567"/>
                <w:showingPlcHdr/>
              </w:sdtPr>
              <w:sdtContent>
                <w:r w:rsidR="00276922">
                  <w:t xml:space="preserve">     </w:t>
                </w:r>
              </w:sdtContent>
            </w:sdt>
          </w:p>
        </w:tc>
        <w:tc>
          <w:tcPr>
            <w:tcW w:w="3360" w:type="dxa"/>
            <w:shd w:val="clear" w:color="auto" w:fill="auto"/>
            <w:tcMar>
              <w:top w:w="100" w:type="dxa"/>
              <w:left w:w="100" w:type="dxa"/>
              <w:bottom w:w="100" w:type="dxa"/>
              <w:right w:w="100" w:type="dxa"/>
            </w:tcMar>
          </w:tcPr>
          <w:p w14:paraId="0000010E"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Inputs:</w:t>
            </w:r>
          </w:p>
          <w:p w14:paraId="0000010F"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Outputs: </w:t>
            </w:r>
          </w:p>
          <w:p w14:paraId="00000110"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(or file name)</w:t>
            </w:r>
          </w:p>
          <w:p w14:paraId="00000111"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12" w14:textId="2C65C016"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sdt>
              <w:sdtPr>
                <w:tag w:val="goog_rdk_47"/>
                <w:id w:val="-1382165562"/>
                <w:showingPlcHdr/>
              </w:sdtPr>
              <w:sdtContent>
                <w:r w:rsidR="00276922">
                  <w:t xml:space="preserve">     </w:t>
                </w:r>
              </w:sdtContent>
            </w:sdt>
          </w:p>
        </w:tc>
        <w:tc>
          <w:tcPr>
            <w:tcW w:w="3465" w:type="dxa"/>
            <w:shd w:val="clear" w:color="auto" w:fill="auto"/>
            <w:tcMar>
              <w:top w:w="100" w:type="dxa"/>
              <w:left w:w="100" w:type="dxa"/>
              <w:bottom w:w="100" w:type="dxa"/>
              <w:right w:w="100" w:type="dxa"/>
            </w:tcMar>
          </w:tcPr>
          <w:p w14:paraId="0000011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must record the outcome of the assessment of impacts material to the business for direct operation and upstream activities separately. </w:t>
            </w:r>
          </w:p>
          <w:p w14:paraId="00000114" w14:textId="77777777" w:rsidR="00FE2436" w:rsidRDefault="00FE2436">
            <w:pPr>
              <w:widowControl w:val="0"/>
              <w:shd w:val="clear" w:color="auto" w:fill="auto"/>
              <w:ind w:left="0"/>
              <w:rPr>
                <w:rFonts w:ascii="Nunito" w:eastAsia="Nunito" w:hAnsi="Nunito" w:cs="Nunito"/>
                <w:sz w:val="20"/>
                <w:szCs w:val="20"/>
              </w:rPr>
            </w:pPr>
          </w:p>
          <w:p w14:paraId="0000011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attach proof of data inputs and tool outputs from direct operations and upstream activities separately.</w:t>
            </w:r>
          </w:p>
        </w:tc>
      </w:tr>
      <w:sdt>
        <w:sdtPr>
          <w:tag w:val="goog_rdk_49"/>
          <w:id w:val="1994525602"/>
        </w:sdtPr>
        <w:sdtEndPr>
          <w:rPr>
            <w:rFonts w:ascii="Nunito" w:hAnsi="Nunito"/>
            <w:sz w:val="20"/>
            <w:szCs w:val="20"/>
          </w:rPr>
        </w:sdtEndPr>
        <w:sdtContent>
          <w:tr w:rsidR="00FE2436" w14:paraId="11BA8447" w14:textId="77777777">
            <w:tc>
              <w:tcPr>
                <w:tcW w:w="3375" w:type="dxa"/>
                <w:shd w:val="clear" w:color="auto" w:fill="auto"/>
                <w:tcMar>
                  <w:top w:w="100" w:type="dxa"/>
                  <w:left w:w="100" w:type="dxa"/>
                  <w:bottom w:w="100" w:type="dxa"/>
                  <w:right w:w="100" w:type="dxa"/>
                </w:tcMar>
              </w:tcPr>
              <w:sdt>
                <w:sdtPr>
                  <w:tag w:val="goog_rdk_51"/>
                  <w:id w:val="-53699937"/>
                </w:sdtPr>
                <w:sdtContent>
                  <w:p w14:paraId="4E11BB86" w14:textId="77777777" w:rsidR="00FE2436" w:rsidRDefault="00000000">
                    <w:pPr>
                      <w:widowControl w:val="0"/>
                      <w:pBdr>
                        <w:top w:val="nil"/>
                        <w:left w:val="nil"/>
                        <w:bottom w:val="nil"/>
                        <w:right w:val="nil"/>
                        <w:between w:val="nil"/>
                      </w:pBdr>
                      <w:shd w:val="clear" w:color="auto" w:fill="auto"/>
                      <w:ind w:left="0"/>
                    </w:pPr>
                    <w:sdt>
                      <w:sdtPr>
                        <w:tag w:val="goog_rdk_50"/>
                        <w:id w:val="1208139848"/>
                      </w:sdtPr>
                      <w:sdtContent>
                        <w:r w:rsidRPr="00276922">
                          <w:rPr>
                            <w:rFonts w:ascii="Nunito" w:eastAsia="Nunito" w:hAnsi="Nunito" w:cs="Nunito"/>
                            <w:sz w:val="20"/>
                            <w:szCs w:val="20"/>
                          </w:rPr>
                          <w:t xml:space="preserve">II.10 Please provide a description of the approach used to evaluate the scores as described in the tab “Interpretation Guidance” of the </w:t>
                        </w:r>
                        <w:r w:rsidRPr="00276922">
                          <w:rPr>
                            <w:rFonts w:ascii="Nunito" w:eastAsia="Nunito" w:hAnsi="Nunito" w:cs="Nunito"/>
                            <w:sz w:val="20"/>
                            <w:szCs w:val="20"/>
                          </w:rPr>
                          <w:lastRenderedPageBreak/>
                          <w:t>SBTN Materiality Screening Tool (MST) - Group-process Pair or ISIC Group Level.</w:t>
                        </w:r>
                      </w:sdtContent>
                    </w:sdt>
                  </w:p>
                  <w:p w14:paraId="00000116" w14:textId="77777777" w:rsidR="00276922" w:rsidRPr="00276922"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p>
                </w:sdtContent>
              </w:sdt>
            </w:tc>
            <w:tc>
              <w:tcPr>
                <w:tcW w:w="3360" w:type="dxa"/>
                <w:shd w:val="clear" w:color="auto" w:fill="auto"/>
                <w:tcMar>
                  <w:top w:w="100" w:type="dxa"/>
                  <w:left w:w="100" w:type="dxa"/>
                  <w:bottom w:w="100" w:type="dxa"/>
                  <w:right w:w="100" w:type="dxa"/>
                </w:tcMar>
              </w:tcPr>
              <w:sdt>
                <w:sdtPr>
                  <w:tag w:val="goog_rdk_53"/>
                  <w:id w:val="-442149932"/>
                </w:sdtPr>
                <w:sdtContent>
                  <w:p w14:paraId="00000117" w14:textId="77777777" w:rsidR="00FE2436" w:rsidRPr="00276922" w:rsidRDefault="00000000">
                    <w:pPr>
                      <w:widowControl w:val="0"/>
                      <w:shd w:val="clear" w:color="auto" w:fill="auto"/>
                      <w:ind w:left="0"/>
                      <w:rPr>
                        <w:rFonts w:ascii="Nunito" w:eastAsia="Nunito" w:hAnsi="Nunito" w:cs="Nunito"/>
                        <w:sz w:val="20"/>
                        <w:szCs w:val="20"/>
                      </w:rPr>
                    </w:pPr>
                    <w:sdt>
                      <w:sdtPr>
                        <w:tag w:val="goog_rdk_52"/>
                        <w:id w:val="788094360"/>
                      </w:sdtPr>
                      <w:sdtContent>
                        <w:r w:rsidRPr="00276922">
                          <w:rPr>
                            <w:rFonts w:ascii="Nunito" w:eastAsia="Nunito" w:hAnsi="Nunito" w:cs="Nunito"/>
                            <w:sz w:val="20"/>
                            <w:szCs w:val="20"/>
                          </w:rPr>
                          <w:t xml:space="preserve">Approach used to evaluate scores: </w:t>
                        </w:r>
                      </w:sdtContent>
                    </w:sdt>
                  </w:p>
                </w:sdtContent>
              </w:sdt>
              <w:sdt>
                <w:sdtPr>
                  <w:tag w:val="goog_rdk_55"/>
                  <w:id w:val="-781639354"/>
                </w:sdtPr>
                <w:sdtContent>
                  <w:p w14:paraId="00000118" w14:textId="77777777" w:rsidR="00FE2436" w:rsidRPr="00276922"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sdt>
                      <w:sdtPr>
                        <w:tag w:val="goog_rdk_54"/>
                        <w:id w:val="1012810644"/>
                      </w:sdtPr>
                      <w:sdtContent/>
                    </w:sdt>
                  </w:p>
                </w:sdtContent>
              </w:sdt>
              <w:sdt>
                <w:sdtPr>
                  <w:tag w:val="goog_rdk_57"/>
                  <w:id w:val="-185981483"/>
                </w:sdtPr>
                <w:sdtContent>
                  <w:p w14:paraId="00000119" w14:textId="77777777" w:rsidR="00FE2436" w:rsidRPr="00276922"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sdt>
                      <w:sdtPr>
                        <w:tag w:val="goog_rdk_56"/>
                        <w:id w:val="-666548748"/>
                      </w:sdtPr>
                      <w:sdtContent/>
                    </w:sdt>
                  </w:p>
                </w:sdtContent>
              </w:sdt>
            </w:tc>
            <w:tc>
              <w:tcPr>
                <w:tcW w:w="3465" w:type="dxa"/>
                <w:shd w:val="clear" w:color="auto" w:fill="auto"/>
                <w:tcMar>
                  <w:top w:w="100" w:type="dxa"/>
                  <w:left w:w="100" w:type="dxa"/>
                  <w:bottom w:w="100" w:type="dxa"/>
                  <w:right w:w="100" w:type="dxa"/>
                </w:tcMar>
              </w:tcPr>
              <w:sdt>
                <w:sdtPr>
                  <w:rPr>
                    <w:rFonts w:ascii="Nunito" w:hAnsi="Nunito"/>
                    <w:sz w:val="20"/>
                    <w:szCs w:val="20"/>
                  </w:rPr>
                  <w:tag w:val="goog_rdk_59"/>
                  <w:id w:val="1616555377"/>
                </w:sdtPr>
                <w:sdtContent>
                  <w:p w14:paraId="0000011A" w14:textId="6DB2903D" w:rsidR="00FE2436" w:rsidRPr="00552E03" w:rsidRDefault="00000000">
                    <w:pPr>
                      <w:widowControl w:val="0"/>
                      <w:shd w:val="clear" w:color="auto" w:fill="auto"/>
                      <w:ind w:left="0"/>
                      <w:rPr>
                        <w:rFonts w:ascii="Nunito" w:eastAsia="Nunito" w:hAnsi="Nunito" w:cs="Nunito"/>
                        <w:sz w:val="20"/>
                        <w:szCs w:val="20"/>
                      </w:rPr>
                    </w:pPr>
                    <w:sdt>
                      <w:sdtPr>
                        <w:rPr>
                          <w:rFonts w:ascii="Nunito" w:hAnsi="Nunito"/>
                          <w:sz w:val="20"/>
                          <w:szCs w:val="20"/>
                        </w:rPr>
                        <w:tag w:val="goog_rdk_58"/>
                        <w:id w:val="-1611735950"/>
                      </w:sdtPr>
                      <w:sdtContent>
                        <w:r w:rsidR="00276922" w:rsidRPr="00552E03">
                          <w:rPr>
                            <w:rFonts w:ascii="Nunito" w:hAnsi="Nunito"/>
                            <w:sz w:val="20"/>
                            <w:szCs w:val="20"/>
                          </w:rPr>
                          <w:t>If using the ISIC Group level</w:t>
                        </w:r>
                        <w:r w:rsidRPr="00552E03">
                          <w:rPr>
                            <w:rFonts w:ascii="Nunito" w:eastAsia="Nunito" w:hAnsi="Nunito" w:cs="Nunito"/>
                            <w:sz w:val="20"/>
                            <w:szCs w:val="20"/>
                          </w:rPr>
                          <w:t xml:space="preserve">, specific pressures might not seem material at the Group level, yet some production processes might have </w:t>
                        </w:r>
                        <w:r w:rsidRPr="00552E03">
                          <w:rPr>
                            <w:rFonts w:ascii="Nunito" w:eastAsia="Nunito" w:hAnsi="Nunito" w:cs="Nunito"/>
                            <w:sz w:val="20"/>
                            <w:szCs w:val="20"/>
                          </w:rPr>
                          <w:lastRenderedPageBreak/>
                          <w:t xml:space="preserve">exceeded their materiality threshold (i.e. been deemed material). In this case, companies must continue the screening process for these production processes and carry them forward to the Step 1b value chain assessment. Any company not including a material production process for a given pressure in Step 1b will be required to provide evidence to support their exclusion from further screening. </w:t>
                        </w:r>
                      </w:sdtContent>
                    </w:sdt>
                  </w:p>
                </w:sdtContent>
              </w:sdt>
            </w:tc>
          </w:tr>
        </w:sdtContent>
      </w:sdt>
      <w:tr w:rsidR="00FE2436" w14:paraId="284765A0" w14:textId="77777777">
        <w:tc>
          <w:tcPr>
            <w:tcW w:w="3375" w:type="dxa"/>
            <w:shd w:val="clear" w:color="auto" w:fill="auto"/>
            <w:tcMar>
              <w:top w:w="100" w:type="dxa"/>
              <w:left w:w="100" w:type="dxa"/>
              <w:bottom w:w="100" w:type="dxa"/>
              <w:right w:w="100" w:type="dxa"/>
            </w:tcMar>
          </w:tcPr>
          <w:p w14:paraId="2E311EA1" w14:textId="5D7E8ED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lastRenderedPageBreak/>
              <w:t>II.1</w:t>
            </w:r>
            <w:r w:rsidR="00552E03">
              <w:rPr>
                <w:rFonts w:ascii="Nunito" w:eastAsia="Nunito" w:hAnsi="Nunito" w:cs="Nunito"/>
                <w:sz w:val="20"/>
                <w:szCs w:val="20"/>
                <w:highlight w:val="white"/>
              </w:rPr>
              <w:t>1</w:t>
            </w:r>
            <w:r>
              <w:rPr>
                <w:rFonts w:ascii="Nunito" w:eastAsia="Nunito" w:hAnsi="Nunito" w:cs="Nunito"/>
                <w:sz w:val="20"/>
                <w:szCs w:val="20"/>
                <w:highlight w:val="white"/>
              </w:rPr>
              <w:t xml:space="preserve">. Please provide a justification for any of activities and / or pressures </w:t>
            </w:r>
            <w:r w:rsidR="00552E03">
              <w:rPr>
                <w:rFonts w:ascii="Nunito" w:eastAsia="Nunito" w:hAnsi="Nunito" w:cs="Nunito"/>
                <w:sz w:val="20"/>
                <w:szCs w:val="20"/>
                <w:highlight w:val="white"/>
              </w:rPr>
              <w:t xml:space="preserve">that you’re including in step 1b that are not stated as material in the MST, or activities and / or pressures that you’re excluding in step 1b that are stated as material in the MST. </w:t>
            </w:r>
          </w:p>
          <w:p w14:paraId="73954DAF" w14:textId="77777777" w:rsidR="00552E03" w:rsidRDefault="00552E03">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36ED39BC" w14:textId="4A0AB929" w:rsidR="00552E03" w:rsidRDefault="00552E03">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Please provide evidence to support your justification.</w:t>
            </w:r>
          </w:p>
          <w:p w14:paraId="5CDF5942" w14:textId="77777777" w:rsidR="00552E03" w:rsidRDefault="00552E03">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11B" w14:textId="1FAA85D9" w:rsidR="00552E03" w:rsidRDefault="00552E03">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tc>
        <w:tc>
          <w:tcPr>
            <w:tcW w:w="3360" w:type="dxa"/>
            <w:shd w:val="clear" w:color="auto" w:fill="auto"/>
            <w:tcMar>
              <w:top w:w="100" w:type="dxa"/>
              <w:left w:w="100" w:type="dxa"/>
              <w:bottom w:w="100" w:type="dxa"/>
              <w:right w:w="100" w:type="dxa"/>
            </w:tcMar>
          </w:tcPr>
          <w:p w14:paraId="0000011C"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Inclusions:</w:t>
            </w:r>
          </w:p>
          <w:p w14:paraId="0000011D"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A85E27B"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Exclusions:</w:t>
            </w:r>
          </w:p>
          <w:p w14:paraId="4BF6D31F" w14:textId="77777777" w:rsidR="00552E03" w:rsidRDefault="00552E03">
            <w:pPr>
              <w:widowControl w:val="0"/>
              <w:pBdr>
                <w:top w:val="nil"/>
                <w:left w:val="nil"/>
                <w:bottom w:val="nil"/>
                <w:right w:val="nil"/>
                <w:between w:val="nil"/>
              </w:pBdr>
              <w:shd w:val="clear" w:color="auto" w:fill="auto"/>
              <w:ind w:left="0"/>
              <w:rPr>
                <w:rFonts w:ascii="Nunito" w:eastAsia="Nunito" w:hAnsi="Nunito" w:cs="Nunito"/>
                <w:sz w:val="20"/>
                <w:szCs w:val="20"/>
              </w:rPr>
            </w:pPr>
          </w:p>
          <w:p w14:paraId="53575672" w14:textId="77777777" w:rsidR="00552E03" w:rsidRDefault="00552E03">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1E" w14:textId="7CB44EEF" w:rsidR="00552E03" w:rsidRDefault="00552E03">
            <w:pPr>
              <w:widowControl w:val="0"/>
              <w:pBdr>
                <w:top w:val="nil"/>
                <w:left w:val="nil"/>
                <w:bottom w:val="nil"/>
                <w:right w:val="nil"/>
                <w:between w:val="nil"/>
              </w:pBdr>
              <w:shd w:val="clear" w:color="auto" w:fill="auto"/>
              <w:ind w:left="0"/>
              <w:rPr>
                <w:rFonts w:ascii="Nunito" w:eastAsia="Nunito" w:hAnsi="Nunito" w:cs="Nunito"/>
                <w:sz w:val="20"/>
                <w:szCs w:val="20"/>
              </w:rPr>
            </w:pPr>
          </w:p>
        </w:tc>
        <w:tc>
          <w:tcPr>
            <w:tcW w:w="3465" w:type="dxa"/>
            <w:shd w:val="clear" w:color="auto" w:fill="auto"/>
            <w:tcMar>
              <w:top w:w="100" w:type="dxa"/>
              <w:left w:w="100" w:type="dxa"/>
              <w:bottom w:w="100" w:type="dxa"/>
              <w:right w:w="100" w:type="dxa"/>
            </w:tcMar>
          </w:tcPr>
          <w:p w14:paraId="0000011F"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The scores in the Materiality Screening Tool reflect a high-level understanding of impacts at a “global” or non-spatially explicit level and are expressed as a “sectoral average” or typical impact profile of a company in the given sector. This approach has some methodological limitations including sample size (impacting representativeness of sector), lack of availability or accuracy of studies, and geographic bias. Therefore, companies using the Materiality Screening Tool may find that their activities and impacts are not well represented in the current tool. In those cases, companies must provide data justifying the inclusion or exclusion of activities and/or pressures, as well as the rationale and justification including relevant methodologies.</w:t>
            </w:r>
          </w:p>
        </w:tc>
      </w:tr>
      <w:tr w:rsidR="00FE2436" w14:paraId="33784DB0" w14:textId="77777777">
        <w:tc>
          <w:tcPr>
            <w:tcW w:w="3375" w:type="dxa"/>
            <w:shd w:val="clear" w:color="auto" w:fill="auto"/>
            <w:tcMar>
              <w:top w:w="100" w:type="dxa"/>
              <w:left w:w="100" w:type="dxa"/>
              <w:bottom w:w="100" w:type="dxa"/>
              <w:right w:w="100" w:type="dxa"/>
            </w:tcMar>
          </w:tcPr>
          <w:p w14:paraId="00000120" w14:textId="3828DA78"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II.1</w:t>
            </w:r>
            <w:sdt>
              <w:sdtPr>
                <w:tag w:val="goog_rdk_62"/>
                <w:id w:val="-1406910702"/>
              </w:sdtPr>
              <w:sdtContent>
                <w:r>
                  <w:rPr>
                    <w:rFonts w:ascii="Nunito" w:eastAsia="Nunito" w:hAnsi="Nunito" w:cs="Nunito"/>
                    <w:sz w:val="20"/>
                    <w:szCs w:val="20"/>
                    <w:highlight w:val="white"/>
                  </w:rPr>
                  <w:t>2</w:t>
                </w:r>
              </w:sdtContent>
            </w:sdt>
            <w:r>
              <w:rPr>
                <w:rFonts w:ascii="Nunito" w:eastAsia="Nunito" w:hAnsi="Nunito" w:cs="Nunito"/>
                <w:sz w:val="20"/>
                <w:szCs w:val="20"/>
                <w:highlight w:val="white"/>
              </w:rPr>
              <w:t xml:space="preserve">. (Optional) Did you encounter any “No data” values in the MST, and if so, did you </w:t>
            </w:r>
            <w:sdt>
              <w:sdtPr>
                <w:tag w:val="goog_rdk_64"/>
                <w:id w:val="1361550249"/>
              </w:sdtPr>
              <w:sdtContent>
                <w:r>
                  <w:rPr>
                    <w:rFonts w:ascii="Nunito" w:eastAsia="Nunito" w:hAnsi="Nunito" w:cs="Nunito"/>
                    <w:sz w:val="20"/>
                    <w:szCs w:val="20"/>
                    <w:highlight w:val="white"/>
                  </w:rPr>
                  <w:t xml:space="preserve">consider additional aspects of materiality </w:t>
                </w:r>
              </w:sdtContent>
            </w:sdt>
            <w:sdt>
              <w:sdtPr>
                <w:tag w:val="goog_rdk_65"/>
                <w:id w:val="-62029256"/>
                <w:showingPlcHdr/>
              </w:sdtPr>
              <w:sdtContent>
                <w:r w:rsidR="00552E03">
                  <w:t xml:space="preserve">     </w:t>
                </w:r>
              </w:sdtContent>
            </w:sdt>
            <w:r>
              <w:rPr>
                <w:rFonts w:ascii="Nunito" w:eastAsia="Nunito" w:hAnsi="Nunito" w:cs="Nunito"/>
                <w:sz w:val="20"/>
                <w:szCs w:val="20"/>
                <w:highlight w:val="white"/>
              </w:rPr>
              <w:t xml:space="preserve"> in your assessment?</w:t>
            </w:r>
          </w:p>
        </w:tc>
        <w:tc>
          <w:tcPr>
            <w:tcW w:w="3360" w:type="dxa"/>
            <w:shd w:val="clear" w:color="auto" w:fill="auto"/>
            <w:tcMar>
              <w:top w:w="100" w:type="dxa"/>
              <w:left w:w="100" w:type="dxa"/>
              <w:bottom w:w="100" w:type="dxa"/>
              <w:right w:w="100" w:type="dxa"/>
            </w:tcMar>
          </w:tcPr>
          <w:p w14:paraId="00000121" w14:textId="77777777" w:rsidR="00FE2436" w:rsidRDefault="00000000">
            <w:pPr>
              <w:widowControl w:val="0"/>
              <w:numPr>
                <w:ilvl w:val="0"/>
                <w:numId w:val="62"/>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Yes, we encountered “No data” </w:t>
            </w:r>
            <w:proofErr w:type="gramStart"/>
            <w:r>
              <w:rPr>
                <w:rFonts w:ascii="Nunito" w:eastAsia="Nunito" w:hAnsi="Nunito" w:cs="Nunito"/>
                <w:sz w:val="20"/>
                <w:szCs w:val="20"/>
              </w:rPr>
              <w:t>values</w:t>
            </w:r>
            <w:proofErr w:type="gramEnd"/>
          </w:p>
          <w:p w14:paraId="00000122"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23" w14:textId="6E19B455"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Inclusion </w:t>
            </w:r>
            <w:sdt>
              <w:sdtPr>
                <w:tag w:val="goog_rdk_66"/>
                <w:id w:val="116643168"/>
              </w:sdtPr>
              <w:sdtContent>
                <w:r>
                  <w:rPr>
                    <w:rFonts w:ascii="Nunito" w:eastAsia="Nunito" w:hAnsi="Nunito" w:cs="Nunito"/>
                    <w:sz w:val="20"/>
                    <w:szCs w:val="20"/>
                  </w:rPr>
                  <w:t xml:space="preserve">and additional materiality evidence </w:t>
                </w:r>
              </w:sdtContent>
            </w:sdt>
            <w:r>
              <w:rPr>
                <w:rFonts w:ascii="Nunito" w:eastAsia="Nunito" w:hAnsi="Nunito" w:cs="Nunito"/>
                <w:sz w:val="20"/>
                <w:szCs w:val="20"/>
              </w:rPr>
              <w:t xml:space="preserve">of “No data” values in the </w:t>
            </w:r>
            <w:r>
              <w:rPr>
                <w:rFonts w:ascii="Nunito" w:eastAsia="Nunito" w:hAnsi="Nunito" w:cs="Nunito"/>
                <w:sz w:val="20"/>
                <w:szCs w:val="20"/>
              </w:rPr>
              <w:lastRenderedPageBreak/>
              <w:t>assessment</w:t>
            </w:r>
            <w:sdt>
              <w:sdtPr>
                <w:tag w:val="goog_rdk_67"/>
                <w:id w:val="553746015"/>
              </w:sdtPr>
              <w:sdtContent>
                <w:r>
                  <w:rPr>
                    <w:rFonts w:ascii="Nunito" w:eastAsia="Nunito" w:hAnsi="Nunito" w:cs="Nunito"/>
                    <w:sz w:val="20"/>
                    <w:szCs w:val="20"/>
                  </w:rPr>
                  <w:t>:</w:t>
                </w:r>
              </w:sdtContent>
            </w:sdt>
            <w:sdt>
              <w:sdtPr>
                <w:tag w:val="goog_rdk_68"/>
                <w:id w:val="1687329993"/>
                <w:showingPlcHdr/>
              </w:sdtPr>
              <w:sdtContent>
                <w:r w:rsidR="00552E03">
                  <w:t xml:space="preserve">     </w:t>
                </w:r>
              </w:sdtContent>
            </w:sdt>
          </w:p>
          <w:p w14:paraId="00000124"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25"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26" w14:textId="77777777" w:rsidR="00FE2436" w:rsidRDefault="00000000">
            <w:pPr>
              <w:widowControl w:val="0"/>
              <w:numPr>
                <w:ilvl w:val="0"/>
                <w:numId w:val="22"/>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No, we didn’t encounter “No data” </w:t>
            </w:r>
            <w:proofErr w:type="gramStart"/>
            <w:r>
              <w:rPr>
                <w:rFonts w:ascii="Nunito" w:eastAsia="Nunito" w:hAnsi="Nunito" w:cs="Nunito"/>
                <w:sz w:val="20"/>
                <w:szCs w:val="20"/>
              </w:rPr>
              <w:t>values</w:t>
            </w:r>
            <w:proofErr w:type="gramEnd"/>
          </w:p>
          <w:p w14:paraId="0000012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28"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c>
          <w:tcPr>
            <w:tcW w:w="3465" w:type="dxa"/>
            <w:shd w:val="clear" w:color="auto" w:fill="auto"/>
            <w:tcMar>
              <w:top w:w="100" w:type="dxa"/>
              <w:left w:w="100" w:type="dxa"/>
              <w:bottom w:w="100" w:type="dxa"/>
              <w:right w:w="100" w:type="dxa"/>
            </w:tcMar>
          </w:tcPr>
          <w:sdt>
            <w:sdtPr>
              <w:tag w:val="goog_rdk_70"/>
              <w:id w:val="-264241615"/>
            </w:sdtPr>
            <w:sdtContent>
              <w:p w14:paraId="00000129"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“No data” values are an indication of the current evidence level for a given sector and pressure category in the tool and not an indication of a lack of environmental impacts. For </w:t>
                </w:r>
                <w:r>
                  <w:rPr>
                    <w:rFonts w:ascii="Nunito" w:eastAsia="Nunito" w:hAnsi="Nunito" w:cs="Nunito"/>
                    <w:sz w:val="20"/>
                    <w:szCs w:val="20"/>
                    <w:highlight w:val="white"/>
                  </w:rPr>
                  <w:lastRenderedPageBreak/>
                  <w:t>this reason, companies are strongly recommended to submit evidence supporting the inclusion or exclusion of relevant pressures with no data values in the Materiality Screening Tool.</w:t>
                </w:r>
                <w:sdt>
                  <w:sdtPr>
                    <w:tag w:val="goog_rdk_69"/>
                    <w:id w:val="576711552"/>
                  </w:sdtPr>
                  <w:sdtContent/>
                </w:sdt>
              </w:p>
            </w:sdtContent>
          </w:sdt>
          <w:sdt>
            <w:sdtPr>
              <w:tag w:val="goog_rdk_72"/>
              <w:id w:val="1225031284"/>
            </w:sdtPr>
            <w:sdtContent>
              <w:p w14:paraId="0000012A"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sdt>
                  <w:sdtPr>
                    <w:tag w:val="goog_rdk_71"/>
                    <w:id w:val="265363238"/>
                  </w:sdtPr>
                  <w:sdtContent/>
                </w:sdt>
              </w:p>
            </w:sdtContent>
          </w:sdt>
          <w:sdt>
            <w:sdtPr>
              <w:tag w:val="goog_rdk_74"/>
              <w:id w:val="858315377"/>
            </w:sdtPr>
            <w:sdtContent>
              <w:p w14:paraId="0000012B" w14:textId="77777777" w:rsidR="00FE2436" w:rsidRDefault="00000000">
                <w:pPr>
                  <w:widowControl w:val="0"/>
                  <w:shd w:val="clear" w:color="auto" w:fill="auto"/>
                  <w:ind w:left="0"/>
                  <w:rPr>
                    <w:rFonts w:ascii="Nunito" w:eastAsia="Nunito" w:hAnsi="Nunito" w:cs="Nunito"/>
                    <w:sz w:val="20"/>
                    <w:szCs w:val="20"/>
                    <w:highlight w:val="white"/>
                  </w:rPr>
                </w:pPr>
                <w:sdt>
                  <w:sdtPr>
                    <w:tag w:val="goog_rdk_73"/>
                    <w:id w:val="-1993931786"/>
                  </w:sdtPr>
                  <w:sdtContent>
                    <w:r>
                      <w:rPr>
                        <w:rFonts w:ascii="Nunito" w:eastAsia="Nunito" w:hAnsi="Nunito" w:cs="Nunito"/>
                        <w:sz w:val="20"/>
                        <w:szCs w:val="20"/>
                        <w:highlight w:val="white"/>
                      </w:rPr>
                      <w:t>Please indicate if the additional evidence used any of the following aspects of environmental impact:</w:t>
                    </w:r>
                  </w:sdtContent>
                </w:sdt>
              </w:p>
            </w:sdtContent>
          </w:sdt>
          <w:sdt>
            <w:sdtPr>
              <w:tag w:val="goog_rdk_76"/>
              <w:id w:val="-2068098349"/>
            </w:sdtPr>
            <w:sdtContent>
              <w:p w14:paraId="0000012C" w14:textId="77777777" w:rsidR="00FE2436" w:rsidRDefault="00000000">
                <w:pPr>
                  <w:widowControl w:val="0"/>
                  <w:shd w:val="clear" w:color="auto" w:fill="auto"/>
                  <w:ind w:left="0"/>
                  <w:rPr>
                    <w:rFonts w:ascii="Nunito" w:eastAsia="Nunito" w:hAnsi="Nunito" w:cs="Nunito"/>
                    <w:sz w:val="20"/>
                    <w:szCs w:val="20"/>
                    <w:highlight w:val="white"/>
                  </w:rPr>
                </w:pPr>
                <w:sdt>
                  <w:sdtPr>
                    <w:tag w:val="goog_rdk_75"/>
                    <w:id w:val="2090271102"/>
                  </w:sdtPr>
                  <w:sdtContent>
                    <w:r>
                      <w:rPr>
                        <w:rFonts w:ascii="Nunito" w:eastAsia="Nunito" w:hAnsi="Nunito" w:cs="Nunito"/>
                        <w:sz w:val="20"/>
                        <w:szCs w:val="20"/>
                        <w:highlight w:val="white"/>
                      </w:rPr>
                      <w:t>Magnitude (e.g., number of people affected, species affected, or extent of area impacted</w:t>
                    </w:r>
                    <w:r>
                      <w:rPr>
                        <w:rFonts w:ascii="Nunito" w:eastAsia="Nunito" w:hAnsi="Nunito" w:cs="Nunito"/>
                        <w:sz w:val="20"/>
                        <w:szCs w:val="20"/>
                        <w:highlight w:val="white"/>
                      </w:rPr>
                      <w:br/>
                      <w:t xml:space="preserve"> Irreversibility (i.e., difficulty of remediating impacts)</w:t>
                    </w:r>
                  </w:sdtContent>
                </w:sdt>
              </w:p>
            </w:sdtContent>
          </w:sdt>
          <w:sdt>
            <w:sdtPr>
              <w:tag w:val="goog_rdk_81"/>
              <w:id w:val="320006830"/>
            </w:sdtPr>
            <w:sdtContent>
              <w:p w14:paraId="0000012D" w14:textId="77777777" w:rsidR="00FE2436" w:rsidRDefault="00000000">
                <w:pPr>
                  <w:widowControl w:val="0"/>
                  <w:shd w:val="clear" w:color="auto" w:fill="auto"/>
                  <w:ind w:left="0"/>
                  <w:rPr>
                    <w:rFonts w:ascii="Nunito" w:eastAsia="Nunito" w:hAnsi="Nunito" w:cs="Nunito"/>
                    <w:sz w:val="20"/>
                    <w:szCs w:val="20"/>
                    <w:highlight w:val="white"/>
                  </w:rPr>
                </w:pPr>
                <w:sdt>
                  <w:sdtPr>
                    <w:tag w:val="goog_rdk_77"/>
                    <w:id w:val="-1633007705"/>
                  </w:sdtPr>
                  <w:sdtContent>
                    <w:r>
                      <w:rPr>
                        <w:rFonts w:ascii="Nunito" w:eastAsia="Nunito" w:hAnsi="Nunito" w:cs="Nunito"/>
                        <w:sz w:val="20"/>
                        <w:szCs w:val="20"/>
                        <w:highlight w:val="white"/>
                      </w:rPr>
                      <w:t>Frequency of impact (e.g., number of times the impact is expected to occur as a given economic activity occurs) – Note: this may be captured in a magnitude estimate when this accounts for the impacts of the activity as a whole rather than as singular processes</w:t>
                    </w:r>
                    <w:r>
                      <w:rPr>
                        <w:rFonts w:ascii="Nunito" w:eastAsia="Nunito" w:hAnsi="Nunito" w:cs="Nunito"/>
                        <w:sz w:val="20"/>
                        <w:szCs w:val="20"/>
                        <w:highlight w:val="white"/>
                      </w:rPr>
                      <w:br/>
                      <w:t>Likelihood of impact (e.g., confidence that an impact will occur, based on what is known about the economic activity)</w:t>
                    </w:r>
                    <w:r>
                      <w:rPr>
                        <w:rFonts w:ascii="Nunito" w:eastAsia="Nunito" w:hAnsi="Nunito" w:cs="Nunito"/>
                        <w:sz w:val="20"/>
                        <w:szCs w:val="20"/>
                        <w:highlight w:val="white"/>
                      </w:rPr>
                      <w:br/>
                    </w:r>
                    <w:sdt>
                      <w:sdtPr>
                        <w:tag w:val="goog_rdk_78"/>
                        <w:id w:val="-1248265557"/>
                      </w:sdtPr>
                      <w:sdtContent/>
                    </w:sdt>
                    <w:sdt>
                      <w:sdtPr>
                        <w:tag w:val="goog_rdk_79"/>
                        <w:id w:val="-432745606"/>
                      </w:sdtPr>
                      <w:sdtContent/>
                    </w:sdt>
                    <w:sdt>
                      <w:sdtPr>
                        <w:tag w:val="goog_rdk_80"/>
                        <w:id w:val="1449963929"/>
                      </w:sdtPr>
                      <w:sdtContent/>
                    </w:sdt>
                    <w:r>
                      <w:rPr>
                        <w:rFonts w:ascii="Nunito" w:eastAsia="Nunito" w:hAnsi="Nunito" w:cs="Nunito"/>
                        <w:sz w:val="20"/>
                        <w:szCs w:val="20"/>
                        <w:highlight w:val="white"/>
                      </w:rPr>
                      <w:t>Timing of impact (e.g., whether the impact will occur within 1 year, 1-10 years, or more than 10 years).</w:t>
                    </w:r>
                  </w:sdtContent>
                </w:sdt>
              </w:p>
            </w:sdtContent>
          </w:sdt>
          <w:sdt>
            <w:sdtPr>
              <w:tag w:val="goog_rdk_83"/>
              <w:id w:val="-589243752"/>
            </w:sdtPr>
            <w:sdtContent>
              <w:p w14:paraId="0000012E" w14:textId="77777777" w:rsidR="00FE2436" w:rsidRDefault="00000000" w:rsidP="004C10A2">
                <w:pPr>
                  <w:widowControl w:val="0"/>
                  <w:shd w:val="clear" w:color="auto" w:fill="auto"/>
                  <w:ind w:left="0"/>
                  <w:rPr>
                    <w:rFonts w:ascii="Nunito" w:eastAsia="Nunito" w:hAnsi="Nunito" w:cs="Nunito"/>
                    <w:sz w:val="20"/>
                    <w:szCs w:val="20"/>
                    <w:highlight w:val="white"/>
                  </w:rPr>
                </w:pPr>
                <w:sdt>
                  <w:sdtPr>
                    <w:tag w:val="goog_rdk_82"/>
                    <w:id w:val="2038846758"/>
                  </w:sdtPr>
                  <w:sdtContent>
                    <w:r>
                      <w:rPr>
                        <w:rFonts w:ascii="Nunito" w:eastAsia="Nunito" w:hAnsi="Nunito" w:cs="Nunito"/>
                        <w:sz w:val="20"/>
                        <w:szCs w:val="20"/>
                        <w:highlight w:val="white"/>
                      </w:rPr>
                      <w:t>See Box 1 in Step 1 for more detail.</w:t>
                    </w:r>
                  </w:sdtContent>
                </w:sdt>
              </w:p>
            </w:sdtContent>
          </w:sdt>
        </w:tc>
      </w:tr>
      <w:tr w:rsidR="00FE2436" w14:paraId="29493A92" w14:textId="77777777">
        <w:trPr>
          <w:trHeight w:val="400"/>
        </w:trPr>
        <w:tc>
          <w:tcPr>
            <w:tcW w:w="10200" w:type="dxa"/>
            <w:gridSpan w:val="3"/>
            <w:shd w:val="clear" w:color="auto" w:fill="073763"/>
            <w:tcMar>
              <w:top w:w="100" w:type="dxa"/>
              <w:left w:w="100" w:type="dxa"/>
              <w:bottom w:w="100" w:type="dxa"/>
              <w:right w:w="100" w:type="dxa"/>
            </w:tcMar>
          </w:tcPr>
          <w:p w14:paraId="0000012F"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b/>
                <w:color w:val="FFD966"/>
                <w:sz w:val="24"/>
                <w:szCs w:val="24"/>
              </w:rPr>
              <w:lastRenderedPageBreak/>
              <w:t xml:space="preserve">Please proceed ONLY if using the </w:t>
            </w:r>
            <w:r>
              <w:rPr>
                <w:rFonts w:ascii="Nunito" w:eastAsia="Nunito" w:hAnsi="Nunito" w:cs="Nunito"/>
                <w:b/>
                <w:color w:val="FFD966"/>
                <w:sz w:val="24"/>
                <w:szCs w:val="24"/>
                <w:u w:val="single"/>
              </w:rPr>
              <w:t>Flexible Approach</w:t>
            </w:r>
          </w:p>
        </w:tc>
      </w:tr>
      <w:tr w:rsidR="00FE2436" w14:paraId="397DB365" w14:textId="77777777">
        <w:tc>
          <w:tcPr>
            <w:tcW w:w="3375" w:type="dxa"/>
            <w:shd w:val="clear" w:color="auto" w:fill="auto"/>
            <w:tcMar>
              <w:top w:w="100" w:type="dxa"/>
              <w:left w:w="100" w:type="dxa"/>
              <w:bottom w:w="100" w:type="dxa"/>
              <w:right w:w="100" w:type="dxa"/>
            </w:tcMar>
          </w:tcPr>
          <w:p w14:paraId="00000132" w14:textId="553A4337"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rPr>
              <w:t>II.1</w:t>
            </w:r>
            <w:sdt>
              <w:sdtPr>
                <w:tag w:val="goog_rdk_84"/>
                <w:id w:val="-223299141"/>
              </w:sdtPr>
              <w:sdtContent>
                <w:r>
                  <w:rPr>
                    <w:rFonts w:ascii="Nunito" w:eastAsia="Nunito" w:hAnsi="Nunito" w:cs="Nunito"/>
                    <w:sz w:val="20"/>
                    <w:szCs w:val="20"/>
                  </w:rPr>
                  <w:t>3</w:t>
                </w:r>
              </w:sdtContent>
            </w:sdt>
            <w:r>
              <w:rPr>
                <w:rFonts w:ascii="Nunito" w:eastAsia="Nunito" w:hAnsi="Nunito" w:cs="Nunito"/>
                <w:sz w:val="20"/>
                <w:szCs w:val="20"/>
              </w:rPr>
              <w:t xml:space="preserve">. </w:t>
            </w:r>
            <w:r>
              <w:rPr>
                <w:rFonts w:ascii="Nunito" w:eastAsia="Nunito" w:hAnsi="Nunito" w:cs="Nunito"/>
                <w:sz w:val="20"/>
                <w:szCs w:val="20"/>
                <w:highlight w:val="white"/>
              </w:rPr>
              <w:t xml:space="preserve">Please identify the materiality tool you have selected for this screening step. </w:t>
            </w:r>
          </w:p>
          <w:p w14:paraId="00000133" w14:textId="77777777" w:rsidR="00FE2436" w:rsidRDefault="00FE2436">
            <w:pPr>
              <w:widowControl w:val="0"/>
              <w:shd w:val="clear" w:color="auto" w:fill="auto"/>
              <w:ind w:left="0"/>
              <w:rPr>
                <w:rFonts w:ascii="Nunito" w:eastAsia="Nunito" w:hAnsi="Nunito" w:cs="Nunito"/>
                <w:sz w:val="20"/>
                <w:szCs w:val="20"/>
                <w:highlight w:val="white"/>
              </w:rPr>
            </w:pPr>
          </w:p>
          <w:p w14:paraId="00000134" w14:textId="77777777" w:rsidR="00FE2436" w:rsidRDefault="00FE2436">
            <w:pPr>
              <w:widowControl w:val="0"/>
              <w:shd w:val="clear" w:color="auto" w:fill="auto"/>
              <w:ind w:left="0"/>
              <w:rPr>
                <w:rFonts w:ascii="Nunito" w:eastAsia="Nunito" w:hAnsi="Nunito" w:cs="Nunito"/>
                <w:sz w:val="20"/>
                <w:szCs w:val="20"/>
              </w:rPr>
            </w:pPr>
          </w:p>
        </w:tc>
        <w:tc>
          <w:tcPr>
            <w:tcW w:w="3360" w:type="dxa"/>
            <w:shd w:val="clear" w:color="auto" w:fill="auto"/>
            <w:tcMar>
              <w:top w:w="100" w:type="dxa"/>
              <w:left w:w="100" w:type="dxa"/>
              <w:bottom w:w="100" w:type="dxa"/>
              <w:right w:w="100" w:type="dxa"/>
            </w:tcMar>
          </w:tcPr>
          <w:p w14:paraId="00000135"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Materiality tool:</w:t>
            </w:r>
          </w:p>
          <w:p w14:paraId="00000136"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3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38"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39"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Please provide a description for the following elements: </w:t>
            </w:r>
          </w:p>
          <w:p w14:paraId="0000013A" w14:textId="77777777" w:rsidR="00FE2436" w:rsidRDefault="00000000">
            <w:pPr>
              <w:widowControl w:val="0"/>
              <w:numPr>
                <w:ilvl w:val="0"/>
                <w:numId w:val="1"/>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alignment of materiality </w:t>
            </w:r>
            <w:r>
              <w:rPr>
                <w:rFonts w:ascii="Nunito" w:eastAsia="Nunito" w:hAnsi="Nunito" w:cs="Nunito"/>
                <w:sz w:val="20"/>
                <w:szCs w:val="20"/>
              </w:rPr>
              <w:lastRenderedPageBreak/>
              <w:t xml:space="preserve">definition in tool and required by </w:t>
            </w:r>
            <w:proofErr w:type="gramStart"/>
            <w:r>
              <w:rPr>
                <w:rFonts w:ascii="Nunito" w:eastAsia="Nunito" w:hAnsi="Nunito" w:cs="Nunito"/>
                <w:sz w:val="20"/>
                <w:szCs w:val="20"/>
              </w:rPr>
              <w:t>SBTN</w:t>
            </w:r>
            <w:proofErr w:type="gramEnd"/>
          </w:p>
          <w:p w14:paraId="0000013B" w14:textId="77777777" w:rsidR="00FE2436" w:rsidRDefault="00000000">
            <w:pPr>
              <w:widowControl w:val="0"/>
              <w:numPr>
                <w:ilvl w:val="0"/>
                <w:numId w:val="1"/>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maximum materiality values by pressure</w:t>
            </w:r>
          </w:p>
          <w:p w14:paraId="0000013C" w14:textId="77777777" w:rsidR="00FE2436" w:rsidRDefault="00000000">
            <w:pPr>
              <w:widowControl w:val="0"/>
              <w:numPr>
                <w:ilvl w:val="0"/>
                <w:numId w:val="1"/>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approach used to interpret the results (qualitative assessment or threshold based on distribution of scores by pressure)</w:t>
            </w:r>
          </w:p>
        </w:tc>
        <w:tc>
          <w:tcPr>
            <w:tcW w:w="3465" w:type="dxa"/>
            <w:shd w:val="clear" w:color="auto" w:fill="auto"/>
            <w:tcMar>
              <w:top w:w="100" w:type="dxa"/>
              <w:left w:w="100" w:type="dxa"/>
              <w:bottom w:w="100" w:type="dxa"/>
              <w:right w:w="100" w:type="dxa"/>
            </w:tcMar>
          </w:tcPr>
          <w:p w14:paraId="0000013D" w14:textId="3FC130A7" w:rsidR="00FE2436" w:rsidRDefault="00000000">
            <w:pPr>
              <w:widowControl w:val="0"/>
              <w:shd w:val="clear" w:color="auto" w:fill="auto"/>
              <w:ind w:left="0"/>
              <w:rPr>
                <w:rFonts w:ascii="Nunito" w:eastAsia="Nunito" w:hAnsi="Nunito" w:cs="Nunito"/>
                <w:b/>
                <w:sz w:val="20"/>
                <w:szCs w:val="20"/>
              </w:rPr>
            </w:pPr>
            <w:r>
              <w:rPr>
                <w:rFonts w:ascii="Nunito" w:eastAsia="Nunito" w:hAnsi="Nunito" w:cs="Nunito"/>
                <w:sz w:val="20"/>
                <w:szCs w:val="20"/>
                <w:highlight w:val="white"/>
              </w:rPr>
              <w:lastRenderedPageBreak/>
              <w:t xml:space="preserve">When setting science-based targets for nature, companies are required to use an environmental and societal lens in their assessment of materiality (Step 1), as well as throughout the decision-making processes guided by the </w:t>
            </w:r>
            <w:r>
              <w:rPr>
                <w:rFonts w:ascii="Nunito" w:eastAsia="Nunito" w:hAnsi="Nunito" w:cs="Nunito"/>
                <w:sz w:val="20"/>
                <w:szCs w:val="20"/>
                <w:highlight w:val="white"/>
              </w:rPr>
              <w:lastRenderedPageBreak/>
              <w:t>methodologies. Where specified within the science-based target methodology, companies may also use a financial materiality lens</w:t>
            </w:r>
            <w:r w:rsidR="004C10A2">
              <w:rPr>
                <w:rFonts w:ascii="Nunito" w:eastAsia="Nunito" w:hAnsi="Nunito" w:cs="Nunito"/>
                <w:sz w:val="20"/>
                <w:szCs w:val="20"/>
              </w:rPr>
              <w:t xml:space="preserve"> (Step 2d)</w:t>
            </w:r>
            <w:r>
              <w:rPr>
                <w:rFonts w:ascii="Nunito" w:eastAsia="Nunito" w:hAnsi="Nunito" w:cs="Nunito"/>
                <w:color w:val="262626"/>
                <w:sz w:val="20"/>
                <w:szCs w:val="20"/>
              </w:rPr>
              <w:t xml:space="preserve">. </w:t>
            </w:r>
          </w:p>
        </w:tc>
      </w:tr>
      <w:tr w:rsidR="00FE2436" w14:paraId="4350554C" w14:textId="77777777">
        <w:tc>
          <w:tcPr>
            <w:tcW w:w="3375" w:type="dxa"/>
            <w:shd w:val="clear" w:color="auto" w:fill="auto"/>
            <w:tcMar>
              <w:top w:w="100" w:type="dxa"/>
              <w:left w:w="100" w:type="dxa"/>
              <w:bottom w:w="100" w:type="dxa"/>
              <w:right w:w="100" w:type="dxa"/>
            </w:tcMar>
          </w:tcPr>
          <w:p w14:paraId="0000013F" w14:textId="21B5FD60" w:rsidR="00FE2436" w:rsidRDefault="00000000">
            <w:pPr>
              <w:widowControl w:val="0"/>
              <w:shd w:val="clear" w:color="auto" w:fill="auto"/>
              <w:ind w:left="0"/>
            </w:pPr>
            <w:r>
              <w:rPr>
                <w:rFonts w:ascii="Nunito" w:eastAsia="Nunito" w:hAnsi="Nunito" w:cs="Nunito"/>
                <w:sz w:val="20"/>
                <w:szCs w:val="20"/>
              </w:rPr>
              <w:lastRenderedPageBreak/>
              <w:t>II.1</w:t>
            </w:r>
            <w:sdt>
              <w:sdtPr>
                <w:tag w:val="goog_rdk_86"/>
                <w:id w:val="1286551095"/>
              </w:sdtPr>
              <w:sdtContent>
                <w:r>
                  <w:rPr>
                    <w:rFonts w:ascii="Nunito" w:eastAsia="Nunito" w:hAnsi="Nunito" w:cs="Nunito"/>
                    <w:sz w:val="20"/>
                    <w:szCs w:val="20"/>
                  </w:rPr>
                  <w:t>4</w:t>
                </w:r>
              </w:sdtContent>
            </w:sdt>
            <w:r>
              <w:rPr>
                <w:rFonts w:ascii="Nunito" w:eastAsia="Nunito" w:hAnsi="Nunito" w:cs="Nunito"/>
                <w:sz w:val="20"/>
                <w:szCs w:val="20"/>
              </w:rPr>
              <w:t xml:space="preserve">. </w:t>
            </w:r>
            <w:r>
              <w:rPr>
                <w:rFonts w:ascii="Nunito" w:eastAsia="Nunito" w:hAnsi="Nunito" w:cs="Nunito"/>
                <w:sz w:val="20"/>
                <w:szCs w:val="20"/>
                <w:highlight w:val="white"/>
              </w:rPr>
              <w:t xml:space="preserve">Please provide your inputs, </w:t>
            </w:r>
            <w:proofErr w:type="gramStart"/>
            <w:r>
              <w:rPr>
                <w:rFonts w:ascii="Nunito" w:eastAsia="Nunito" w:hAnsi="Nunito" w:cs="Nunito"/>
                <w:sz w:val="20"/>
                <w:szCs w:val="20"/>
                <w:highlight w:val="white"/>
              </w:rPr>
              <w:t>outputs</w:t>
            </w:r>
            <w:proofErr w:type="gramEnd"/>
            <w:r>
              <w:rPr>
                <w:rFonts w:ascii="Nunito" w:eastAsia="Nunito" w:hAnsi="Nunito" w:cs="Nunito"/>
                <w:sz w:val="20"/>
                <w:szCs w:val="20"/>
                <w:highlight w:val="white"/>
              </w:rPr>
              <w:t xml:space="preserve"> and final results from your materiality screening</w:t>
            </w:r>
            <w:sdt>
              <w:sdtPr>
                <w:tag w:val="goog_rdk_88"/>
                <w:id w:val="-874612022"/>
              </w:sdtPr>
              <w:sdtContent>
                <w:r>
                  <w:rPr>
                    <w:rFonts w:ascii="Nunito" w:eastAsia="Nunito" w:hAnsi="Nunito" w:cs="Nunito"/>
                    <w:sz w:val="20"/>
                    <w:szCs w:val="20"/>
                    <w:highlight w:val="white"/>
                  </w:rPr>
                  <w:t xml:space="preserve">. </w:t>
                </w:r>
              </w:sdtContent>
            </w:sdt>
          </w:p>
          <w:p w14:paraId="041D0D31" w14:textId="77777777" w:rsidR="004C10A2" w:rsidRDefault="004C10A2">
            <w:pPr>
              <w:widowControl w:val="0"/>
              <w:shd w:val="clear" w:color="auto" w:fill="auto"/>
              <w:ind w:left="0"/>
              <w:rPr>
                <w:rFonts w:ascii="Nunito" w:eastAsia="Nunito" w:hAnsi="Nunito" w:cs="Nunito"/>
                <w:sz w:val="20"/>
                <w:szCs w:val="20"/>
                <w:highlight w:val="white"/>
              </w:rPr>
            </w:pPr>
          </w:p>
          <w:p w14:paraId="00000140" w14:textId="77777777"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rPr>
              <w:t xml:space="preserve">Note: If you are attaching a file to this submission form, please indicate the name of the file. </w:t>
            </w:r>
          </w:p>
        </w:tc>
        <w:tc>
          <w:tcPr>
            <w:tcW w:w="3360" w:type="dxa"/>
            <w:shd w:val="clear" w:color="auto" w:fill="auto"/>
            <w:tcMar>
              <w:top w:w="100" w:type="dxa"/>
              <w:left w:w="100" w:type="dxa"/>
              <w:bottom w:w="100" w:type="dxa"/>
              <w:right w:w="100" w:type="dxa"/>
            </w:tcMar>
          </w:tcPr>
          <w:p w14:paraId="00000141"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Tool inputs:</w:t>
            </w:r>
          </w:p>
          <w:p w14:paraId="00000142"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43"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Tool outputs (including scores per pressure and economic activity):</w:t>
            </w:r>
          </w:p>
          <w:p w14:paraId="00000144"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45"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proofErr w:type="gramStart"/>
            <w:r>
              <w:rPr>
                <w:rFonts w:ascii="Nunito" w:eastAsia="Nunito" w:hAnsi="Nunito" w:cs="Nunito"/>
                <w:sz w:val="20"/>
                <w:szCs w:val="20"/>
              </w:rPr>
              <w:t>Final results</w:t>
            </w:r>
            <w:proofErr w:type="gramEnd"/>
            <w:r>
              <w:rPr>
                <w:rFonts w:ascii="Nunito" w:eastAsia="Nunito" w:hAnsi="Nunito" w:cs="Nunito"/>
                <w:sz w:val="20"/>
                <w:szCs w:val="20"/>
              </w:rPr>
              <w:t>:</w:t>
            </w:r>
          </w:p>
          <w:p w14:paraId="00000146"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4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4A" w14:textId="60FC7F09" w:rsidR="00FE2436" w:rsidRDefault="00000000">
            <w:pPr>
              <w:widowControl w:val="0"/>
              <w:shd w:val="clear" w:color="auto" w:fill="auto"/>
              <w:ind w:left="0"/>
              <w:rPr>
                <w:rFonts w:ascii="Nunito" w:eastAsia="Nunito" w:hAnsi="Nunito" w:cs="Nunito"/>
                <w:sz w:val="20"/>
                <w:szCs w:val="20"/>
              </w:rPr>
            </w:pPr>
            <w:sdt>
              <w:sdtPr>
                <w:tag w:val="goog_rdk_93"/>
                <w:id w:val="-1744712469"/>
              </w:sdtPr>
              <w:sdtContent>
                <w:sdt>
                  <w:sdtPr>
                    <w:tag w:val="goog_rdk_92"/>
                    <w:id w:val="693899120"/>
                    <w:showingPlcHdr/>
                  </w:sdtPr>
                  <w:sdtContent>
                    <w:r w:rsidR="004C10A2">
                      <w:t xml:space="preserve">     </w:t>
                    </w:r>
                  </w:sdtContent>
                </w:sdt>
              </w:sdtContent>
            </w:sdt>
            <w:sdt>
              <w:sdtPr>
                <w:tag w:val="goog_rdk_95"/>
                <w:id w:val="-1417483725"/>
              </w:sdtPr>
              <w:sdtContent>
                <w:sdt>
                  <w:sdtPr>
                    <w:tag w:val="goog_rdk_94"/>
                    <w:id w:val="-1168939512"/>
                  </w:sdtPr>
                  <w:sdtContent/>
                </w:sdt>
              </w:sdtContent>
            </w:sdt>
            <w:sdt>
              <w:sdtPr>
                <w:tag w:val="goog_rdk_96"/>
                <w:id w:val="490758633"/>
                <w:showingPlcHdr/>
              </w:sdtPr>
              <w:sdtContent>
                <w:r w:rsidR="004C10A2">
                  <w:t xml:space="preserve">     </w:t>
                </w:r>
              </w:sdtContent>
            </w:sdt>
          </w:p>
        </w:tc>
        <w:tc>
          <w:tcPr>
            <w:tcW w:w="3465" w:type="dxa"/>
            <w:shd w:val="clear" w:color="auto" w:fill="auto"/>
            <w:tcMar>
              <w:top w:w="100" w:type="dxa"/>
              <w:left w:w="100" w:type="dxa"/>
              <w:bottom w:w="100" w:type="dxa"/>
              <w:right w:w="100" w:type="dxa"/>
            </w:tcMar>
          </w:tcPr>
          <w:p w14:paraId="0000014B"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must record the outcome of the assessment of impacts material to the business for direct operation and upstream activities separately. </w:t>
            </w:r>
          </w:p>
          <w:p w14:paraId="0000014C" w14:textId="77777777" w:rsidR="00FE2436" w:rsidRDefault="00FE2436">
            <w:pPr>
              <w:widowControl w:val="0"/>
              <w:shd w:val="clear" w:color="auto" w:fill="auto"/>
              <w:ind w:left="0"/>
              <w:rPr>
                <w:rFonts w:ascii="Nunito" w:eastAsia="Nunito" w:hAnsi="Nunito" w:cs="Nunito"/>
                <w:sz w:val="20"/>
                <w:szCs w:val="20"/>
              </w:rPr>
            </w:pPr>
          </w:p>
          <w:p w14:paraId="0000014D"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attach proof of data inputs and tool outputs from direct operations and upstream activities separately.</w:t>
            </w:r>
          </w:p>
          <w:p w14:paraId="0000014E" w14:textId="77777777" w:rsidR="00FE2436" w:rsidRDefault="00000000">
            <w:pPr>
              <w:widowControl w:val="0"/>
              <w:spacing w:before="240" w:after="240"/>
              <w:ind w:left="0"/>
              <w:rPr>
                <w:rFonts w:ascii="Nunito" w:eastAsia="Nunito" w:hAnsi="Nunito" w:cs="Nunito"/>
                <w:b/>
                <w:sz w:val="20"/>
                <w:szCs w:val="20"/>
              </w:rPr>
            </w:pPr>
            <w:r>
              <w:rPr>
                <w:rFonts w:ascii="Nunito" w:eastAsia="Nunito" w:hAnsi="Nunito" w:cs="Nunito"/>
                <w:sz w:val="20"/>
                <w:szCs w:val="20"/>
              </w:rPr>
              <w:t>Please submit net estimates (calculated as the sum) of pressures for all geographic locations (consistent with Step 1b guidance) relevant for a given economic activity as well as a brief description of the methodology, tool, and data used to generate the estimate.</w:t>
            </w:r>
          </w:p>
        </w:tc>
      </w:tr>
      <w:tr w:rsidR="00FE2436" w14:paraId="0FB9F4C6" w14:textId="77777777">
        <w:tc>
          <w:tcPr>
            <w:tcW w:w="3375" w:type="dxa"/>
            <w:shd w:val="clear" w:color="auto" w:fill="auto"/>
            <w:tcMar>
              <w:top w:w="100" w:type="dxa"/>
              <w:left w:w="100" w:type="dxa"/>
              <w:bottom w:w="100" w:type="dxa"/>
              <w:right w:w="100" w:type="dxa"/>
            </w:tcMar>
          </w:tcPr>
          <w:p w14:paraId="0000014F" w14:textId="253EF7DE"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 xml:space="preserve">II.15. Please confirm if any additional resources, (tools, literature, or targeted studies) were used to further your materiality assessment? If so, please provide a methodological explanation as to how these were used and led to the inclusion or exclusion of activities and / or pressures from your materiality screening. </w:t>
            </w:r>
          </w:p>
        </w:tc>
        <w:tc>
          <w:tcPr>
            <w:tcW w:w="3360" w:type="dxa"/>
            <w:shd w:val="clear" w:color="auto" w:fill="auto"/>
            <w:tcMar>
              <w:top w:w="100" w:type="dxa"/>
              <w:left w:w="100" w:type="dxa"/>
              <w:bottom w:w="100" w:type="dxa"/>
              <w:right w:w="100" w:type="dxa"/>
            </w:tcMar>
          </w:tcPr>
          <w:p w14:paraId="00000150" w14:textId="488FA20F"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Further resources used:</w:t>
            </w:r>
          </w:p>
          <w:p w14:paraId="00000151" w14:textId="32E7CE63" w:rsidR="00FE2436" w:rsidRPr="004C10A2" w:rsidRDefault="00FE2436">
            <w:pPr>
              <w:widowControl w:val="0"/>
              <w:shd w:val="clear" w:color="auto" w:fill="auto"/>
              <w:ind w:left="0"/>
              <w:rPr>
                <w:rFonts w:ascii="Nunito" w:eastAsia="Nunito" w:hAnsi="Nunito" w:cs="Nunito"/>
                <w:sz w:val="20"/>
                <w:szCs w:val="20"/>
              </w:rPr>
            </w:pPr>
          </w:p>
          <w:p w14:paraId="00000152" w14:textId="6795E76D"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Methodology:</w:t>
            </w:r>
          </w:p>
          <w:p w14:paraId="00000153" w14:textId="56113FDB" w:rsidR="00FE2436" w:rsidRPr="004C10A2" w:rsidRDefault="00FE2436">
            <w:pPr>
              <w:widowControl w:val="0"/>
              <w:shd w:val="clear" w:color="auto" w:fill="auto"/>
              <w:ind w:left="0"/>
              <w:rPr>
                <w:rFonts w:ascii="Nunito" w:eastAsia="Nunito" w:hAnsi="Nunito" w:cs="Nunito"/>
                <w:sz w:val="20"/>
                <w:szCs w:val="20"/>
              </w:rPr>
            </w:pPr>
          </w:p>
          <w:p w14:paraId="00000154" w14:textId="07AF1FFB"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Impact on decision making process (inclusions and exclusions):</w:t>
            </w:r>
          </w:p>
        </w:tc>
        <w:tc>
          <w:tcPr>
            <w:tcW w:w="3465" w:type="dxa"/>
            <w:shd w:val="clear" w:color="auto" w:fill="auto"/>
            <w:tcMar>
              <w:top w:w="100" w:type="dxa"/>
              <w:left w:w="100" w:type="dxa"/>
              <w:bottom w:w="100" w:type="dxa"/>
              <w:right w:w="100" w:type="dxa"/>
            </w:tcMar>
          </w:tcPr>
          <w:p w14:paraId="00000155" w14:textId="7C0C8B10"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Please indicate if the additional resources used any of the following aspects of environmental impact:</w:t>
            </w:r>
          </w:p>
          <w:p w14:paraId="00000156" w14:textId="0827A448"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Magnitude (e.g., number of people affected, species affected, or extent of area impacted</w:t>
            </w:r>
            <w:r w:rsidRPr="004C10A2">
              <w:rPr>
                <w:rFonts w:ascii="Nunito" w:eastAsia="Nunito" w:hAnsi="Nunito" w:cs="Nunito"/>
                <w:sz w:val="20"/>
                <w:szCs w:val="20"/>
              </w:rPr>
              <w:br/>
              <w:t xml:space="preserve"> Irreversibility (i.e., difficulty of remediating impacts)</w:t>
            </w:r>
          </w:p>
          <w:p w14:paraId="00000157" w14:textId="702B2CF4"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 xml:space="preserve">Frequency of impact (e.g., number of times the impact is expected to occur as a given economic activity occurs) – Note: this may be captured </w:t>
            </w:r>
            <w:r w:rsidRPr="004C10A2">
              <w:rPr>
                <w:rFonts w:ascii="Nunito" w:eastAsia="Nunito" w:hAnsi="Nunito" w:cs="Nunito"/>
                <w:sz w:val="20"/>
                <w:szCs w:val="20"/>
              </w:rPr>
              <w:lastRenderedPageBreak/>
              <w:t>in a magnitude estimate when this accounts for the impacts of the activity as a whole rather than as singular processes</w:t>
            </w:r>
            <w:r w:rsidRPr="004C10A2">
              <w:rPr>
                <w:rFonts w:ascii="Nunito" w:eastAsia="Nunito" w:hAnsi="Nunito" w:cs="Nunito"/>
                <w:sz w:val="20"/>
                <w:szCs w:val="20"/>
              </w:rPr>
              <w:br/>
              <w:t>Likelihood of impact (e.g., confidence that an impact will occur, based on what is known about the economic activity)</w:t>
            </w:r>
            <w:r w:rsidRPr="004C10A2">
              <w:rPr>
                <w:rFonts w:ascii="Nunito" w:eastAsia="Nunito" w:hAnsi="Nunito" w:cs="Nunito"/>
                <w:sz w:val="20"/>
                <w:szCs w:val="20"/>
              </w:rPr>
              <w:br/>
              <w:t>Timing of impact (e.g., whether the impact will occur within 1 year, 1-10 years, or more than 10 years).</w:t>
            </w:r>
          </w:p>
          <w:p w14:paraId="00000158" w14:textId="104E41CC" w:rsidR="00FE2436" w:rsidRPr="004C10A2" w:rsidRDefault="00000000">
            <w:pPr>
              <w:widowControl w:val="0"/>
              <w:shd w:val="clear" w:color="auto" w:fill="auto"/>
              <w:ind w:left="0"/>
              <w:rPr>
                <w:rFonts w:ascii="Nunito" w:eastAsia="Nunito" w:hAnsi="Nunito" w:cs="Nunito"/>
                <w:sz w:val="20"/>
                <w:szCs w:val="20"/>
              </w:rPr>
            </w:pPr>
            <w:r w:rsidRPr="004C10A2">
              <w:rPr>
                <w:rFonts w:ascii="Nunito" w:eastAsia="Nunito" w:hAnsi="Nunito" w:cs="Nunito"/>
                <w:sz w:val="20"/>
                <w:szCs w:val="20"/>
              </w:rPr>
              <w:t xml:space="preserve">See Box 1 in Step 1 for more detail. </w:t>
            </w:r>
          </w:p>
        </w:tc>
      </w:tr>
    </w:tbl>
    <w:p w14:paraId="00000166" w14:textId="77777777" w:rsidR="00FE2436" w:rsidRDefault="00000000">
      <w:pPr>
        <w:pStyle w:val="Heading1"/>
        <w:ind w:left="0"/>
        <w:rPr>
          <w:rFonts w:ascii="Nunito" w:eastAsia="Nunito" w:hAnsi="Nunito" w:cs="Nunito"/>
        </w:rPr>
      </w:pPr>
      <w:bookmarkStart w:id="8" w:name="_heading=h.l5nid59oirx6" w:colFirst="0" w:colLast="0"/>
      <w:bookmarkEnd w:id="8"/>
      <w:r>
        <w:rPr>
          <w:rFonts w:ascii="Nunito" w:eastAsia="Nunito" w:hAnsi="Nunito" w:cs="Nunito"/>
        </w:rPr>
        <w:lastRenderedPageBreak/>
        <w:t>III. Business Unit (if applicable) - before Step 1b - Value chain assessment</w:t>
      </w:r>
    </w:p>
    <w:p w14:paraId="00000167" w14:textId="77777777" w:rsidR="00FE2436" w:rsidRDefault="00000000">
      <w:pPr>
        <w:pBdr>
          <w:top w:val="nil"/>
          <w:left w:val="nil"/>
          <w:bottom w:val="nil"/>
          <w:right w:val="nil"/>
          <w:between w:val="nil"/>
        </w:pBdr>
        <w:shd w:val="clear" w:color="auto" w:fill="auto"/>
        <w:spacing w:after="200" w:line="240" w:lineRule="auto"/>
        <w:ind w:left="0" w:right="238"/>
        <w:rPr>
          <w:rFonts w:ascii="Nunito" w:eastAsia="Nunito" w:hAnsi="Nunito" w:cs="Nunito"/>
          <w:sz w:val="24"/>
          <w:szCs w:val="24"/>
        </w:rPr>
      </w:pPr>
      <w:r>
        <w:rPr>
          <w:rFonts w:ascii="Nunito" w:eastAsia="Nunito" w:hAnsi="Nunito" w:cs="Nunito"/>
          <w:sz w:val="24"/>
          <w:szCs w:val="24"/>
        </w:rPr>
        <w:t xml:space="preserve">Companies with complex operations may focus on discrete parts of their business in the Step 1b assessment and use of science-based target-setting methodologies in Step 3. These discrete parts, known as business units, correspond to geographic regions, industries, or brands (see Supplementary Material in Step 1). The option for narrowing the assessment using business units, known as the Business Unit Approach (BUA), may only be applied after companies have completed the materiality screening for their full organizational boundary. Using the BUA will limit the claims a company can make about the application of science-based targets for nature. </w:t>
      </w:r>
    </w:p>
    <w:p w14:paraId="00000168" w14:textId="77777777" w:rsidR="00FE2436" w:rsidRDefault="00000000">
      <w:pPr>
        <w:pBdr>
          <w:top w:val="nil"/>
          <w:left w:val="nil"/>
          <w:bottom w:val="nil"/>
          <w:right w:val="nil"/>
          <w:between w:val="nil"/>
        </w:pBdr>
        <w:shd w:val="clear" w:color="auto" w:fill="auto"/>
        <w:spacing w:after="200" w:line="240" w:lineRule="auto"/>
        <w:ind w:left="0" w:right="238"/>
        <w:rPr>
          <w:rFonts w:ascii="Nunito" w:eastAsia="Nunito" w:hAnsi="Nunito" w:cs="Nunito"/>
          <w:sz w:val="24"/>
          <w:szCs w:val="24"/>
        </w:rPr>
      </w:pPr>
      <w:r>
        <w:rPr>
          <w:rFonts w:ascii="Nunito" w:eastAsia="Nunito" w:hAnsi="Nunito" w:cs="Nunito"/>
          <w:sz w:val="24"/>
          <w:szCs w:val="24"/>
        </w:rPr>
        <w:t xml:space="preserve">Note 1: Companies using the BUA will still need to comply with all requirements for the value chain assessment. </w:t>
      </w:r>
    </w:p>
    <w:p w14:paraId="00000169" w14:textId="77777777" w:rsidR="00FE2436" w:rsidRDefault="00000000">
      <w:pPr>
        <w:pBdr>
          <w:top w:val="nil"/>
          <w:left w:val="nil"/>
          <w:bottom w:val="nil"/>
          <w:right w:val="nil"/>
          <w:between w:val="nil"/>
        </w:pBdr>
        <w:shd w:val="clear" w:color="auto" w:fill="auto"/>
        <w:spacing w:after="200" w:line="240" w:lineRule="auto"/>
        <w:ind w:left="0" w:right="238"/>
      </w:pPr>
      <w:r>
        <w:rPr>
          <w:rFonts w:ascii="Nunito" w:eastAsia="Nunito" w:hAnsi="Nunito" w:cs="Nunito"/>
          <w:sz w:val="24"/>
          <w:szCs w:val="24"/>
        </w:rPr>
        <w:t>Note 2: SBTN introduced this novel approach based on the extensive feedback received throughout various rounds of consultations during method development to respond to the need of implementation flexibility while maintaining method integrity and robustness. This is an ongoing learning objective; SBTN will develop further guidance as companies use this option.</w:t>
      </w:r>
    </w:p>
    <w:tbl>
      <w:tblPr>
        <w:tblStyle w:val="affc"/>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390"/>
        <w:gridCol w:w="3465"/>
      </w:tblGrid>
      <w:tr w:rsidR="00FE2436" w14:paraId="2D2663DA" w14:textId="77777777">
        <w:tc>
          <w:tcPr>
            <w:tcW w:w="3375" w:type="dxa"/>
            <w:shd w:val="clear" w:color="auto" w:fill="073763"/>
          </w:tcPr>
          <w:p w14:paraId="0000016A"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90" w:type="dxa"/>
            <w:shd w:val="clear" w:color="auto" w:fill="073763"/>
          </w:tcPr>
          <w:p w14:paraId="0000016B"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465" w:type="dxa"/>
            <w:shd w:val="clear" w:color="auto" w:fill="073763"/>
          </w:tcPr>
          <w:p w14:paraId="0000016C"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34D171C5" w14:textId="77777777">
        <w:tc>
          <w:tcPr>
            <w:tcW w:w="3375" w:type="dxa"/>
            <w:shd w:val="clear" w:color="auto" w:fill="auto"/>
            <w:tcMar>
              <w:top w:w="100" w:type="dxa"/>
              <w:left w:w="100" w:type="dxa"/>
              <w:bottom w:w="100" w:type="dxa"/>
              <w:right w:w="100" w:type="dxa"/>
            </w:tcMar>
          </w:tcPr>
          <w:p w14:paraId="0000016D"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III.1 Have you decided to take a business unit approach to the </w:t>
            </w:r>
            <w:r>
              <w:rPr>
                <w:rFonts w:ascii="Nunito" w:eastAsia="Nunito" w:hAnsi="Nunito" w:cs="Nunito"/>
                <w:sz w:val="20"/>
                <w:szCs w:val="20"/>
              </w:rPr>
              <w:lastRenderedPageBreak/>
              <w:t xml:space="preserve">remaining sections of the SBTN assessment? If yes, please explain the rationale and provide relevant supporting materials. </w:t>
            </w:r>
          </w:p>
        </w:tc>
        <w:tc>
          <w:tcPr>
            <w:tcW w:w="3390" w:type="dxa"/>
            <w:shd w:val="clear" w:color="auto" w:fill="auto"/>
            <w:tcMar>
              <w:top w:w="100" w:type="dxa"/>
              <w:left w:w="100" w:type="dxa"/>
              <w:bottom w:w="100" w:type="dxa"/>
              <w:right w:w="100" w:type="dxa"/>
            </w:tcMar>
          </w:tcPr>
          <w:p w14:paraId="0000016E" w14:textId="77777777" w:rsidR="00FE2436" w:rsidRDefault="00000000">
            <w:pPr>
              <w:widowControl w:val="0"/>
              <w:numPr>
                <w:ilvl w:val="0"/>
                <w:numId w:val="13"/>
              </w:numPr>
              <w:shd w:val="clear" w:color="auto" w:fill="auto"/>
              <w:rPr>
                <w:rFonts w:ascii="Nunito" w:eastAsia="Nunito" w:hAnsi="Nunito" w:cs="Nunito"/>
                <w:sz w:val="20"/>
                <w:szCs w:val="20"/>
              </w:rPr>
            </w:pPr>
            <w:r>
              <w:rPr>
                <w:rFonts w:ascii="Nunito" w:eastAsia="Nunito" w:hAnsi="Nunito" w:cs="Nunito"/>
                <w:sz w:val="20"/>
                <w:szCs w:val="20"/>
              </w:rPr>
              <w:lastRenderedPageBreak/>
              <w:t xml:space="preserve">Yes. </w:t>
            </w:r>
          </w:p>
          <w:p w14:paraId="0000016F" w14:textId="77777777" w:rsidR="00FE2436" w:rsidRDefault="00000000">
            <w:pPr>
              <w:widowControl w:val="0"/>
              <w:numPr>
                <w:ilvl w:val="0"/>
                <w:numId w:val="13"/>
              </w:numPr>
              <w:shd w:val="clear" w:color="auto" w:fill="auto"/>
              <w:rPr>
                <w:rFonts w:ascii="Nunito" w:eastAsia="Nunito" w:hAnsi="Nunito" w:cs="Nunito"/>
                <w:sz w:val="20"/>
                <w:szCs w:val="20"/>
              </w:rPr>
            </w:pPr>
            <w:r>
              <w:rPr>
                <w:rFonts w:ascii="Nunito" w:eastAsia="Nunito" w:hAnsi="Nunito" w:cs="Nunito"/>
                <w:sz w:val="20"/>
                <w:szCs w:val="20"/>
              </w:rPr>
              <w:t xml:space="preserve">No. Please proceed to the </w:t>
            </w:r>
            <w:r>
              <w:rPr>
                <w:rFonts w:ascii="Nunito" w:eastAsia="Nunito" w:hAnsi="Nunito" w:cs="Nunito"/>
                <w:sz w:val="20"/>
                <w:szCs w:val="20"/>
              </w:rPr>
              <w:lastRenderedPageBreak/>
              <w:t xml:space="preserve">next section IV. </w:t>
            </w:r>
          </w:p>
          <w:p w14:paraId="00000170" w14:textId="77777777" w:rsidR="00FE2436" w:rsidRDefault="00FE2436">
            <w:pPr>
              <w:widowControl w:val="0"/>
              <w:shd w:val="clear" w:color="auto" w:fill="auto"/>
              <w:ind w:left="0"/>
              <w:rPr>
                <w:rFonts w:ascii="Nunito" w:eastAsia="Nunito" w:hAnsi="Nunito" w:cs="Nunito"/>
                <w:sz w:val="20"/>
                <w:szCs w:val="20"/>
              </w:rPr>
            </w:pPr>
          </w:p>
          <w:p w14:paraId="0000017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If your answer was yes, please use these elements to formulate your rationale:</w:t>
            </w:r>
          </w:p>
          <w:p w14:paraId="00000172" w14:textId="77777777" w:rsidR="00FE2436" w:rsidRDefault="00FE2436">
            <w:pPr>
              <w:widowControl w:val="0"/>
              <w:shd w:val="clear" w:color="auto" w:fill="auto"/>
              <w:ind w:left="0"/>
              <w:rPr>
                <w:rFonts w:ascii="Nunito" w:eastAsia="Nunito" w:hAnsi="Nunito" w:cs="Nunito"/>
                <w:sz w:val="20"/>
                <w:szCs w:val="20"/>
              </w:rPr>
            </w:pPr>
          </w:p>
          <w:p w14:paraId="00000173"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description of business unit(s) selected (including location within company’s organigram)</w:t>
            </w:r>
          </w:p>
          <w:p w14:paraId="00000174"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feasibility of the target-setting process</w:t>
            </w:r>
          </w:p>
          <w:p w14:paraId="00000175"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 xml:space="preserve">time-bound plans to scale corporate impact coverage over time (if </w:t>
            </w:r>
            <w:proofErr w:type="gramStart"/>
            <w:r>
              <w:rPr>
                <w:rFonts w:ascii="Nunito" w:eastAsia="Nunito" w:hAnsi="Nunito" w:cs="Nunito"/>
                <w:sz w:val="20"/>
                <w:szCs w:val="20"/>
              </w:rPr>
              <w:t>possible</w:t>
            </w:r>
            <w:proofErr w:type="gramEnd"/>
            <w:r>
              <w:rPr>
                <w:rFonts w:ascii="Nunito" w:eastAsia="Nunito" w:hAnsi="Nunito" w:cs="Nunito"/>
                <w:sz w:val="20"/>
                <w:szCs w:val="20"/>
              </w:rPr>
              <w:t xml:space="preserve"> please add a note on corporate structure dynamics and how it influences decision-making)</w:t>
            </w:r>
          </w:p>
          <w:p w14:paraId="00000176"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proof that the BU(s) selected is a well-established part of the company’s organizational structure (e.g., different units already used for determining decentralized business strategies or reporting in annual reports)</w:t>
            </w:r>
          </w:p>
          <w:p w14:paraId="00000177"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how it connects to the results of your materiality screening</w:t>
            </w:r>
          </w:p>
          <w:p w14:paraId="00000178"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percentage coverage compared to parent-company (e.g. % sales, % production)</w:t>
            </w:r>
          </w:p>
          <w:p w14:paraId="00000179"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plans to address any potential challenges in implementing subsequent steps (e.g. separation of upstream activities in Step 1b if shared with non-</w:t>
            </w:r>
            <w:r>
              <w:rPr>
                <w:rFonts w:ascii="Nunito" w:eastAsia="Nunito" w:hAnsi="Nunito" w:cs="Nunito"/>
                <w:sz w:val="20"/>
                <w:szCs w:val="20"/>
              </w:rPr>
              <w:lastRenderedPageBreak/>
              <w:t>selected business units)</w:t>
            </w:r>
          </w:p>
          <w:p w14:paraId="0000017A"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 xml:space="preserve">expected benefits from starting with selected business </w:t>
            </w:r>
            <w:proofErr w:type="gramStart"/>
            <w:r>
              <w:rPr>
                <w:rFonts w:ascii="Nunito" w:eastAsia="Nunito" w:hAnsi="Nunito" w:cs="Nunito"/>
                <w:sz w:val="20"/>
                <w:szCs w:val="20"/>
              </w:rPr>
              <w:t>units</w:t>
            </w:r>
            <w:proofErr w:type="gramEnd"/>
          </w:p>
          <w:p w14:paraId="0000017B" w14:textId="77777777" w:rsidR="00FE2436" w:rsidRDefault="00000000">
            <w:pPr>
              <w:widowControl w:val="0"/>
              <w:numPr>
                <w:ilvl w:val="0"/>
                <w:numId w:val="44"/>
              </w:numPr>
              <w:shd w:val="clear" w:color="auto" w:fill="auto"/>
              <w:rPr>
                <w:rFonts w:ascii="Nunito" w:eastAsia="Nunito" w:hAnsi="Nunito" w:cs="Nunito"/>
                <w:sz w:val="20"/>
                <w:szCs w:val="20"/>
              </w:rPr>
            </w:pPr>
            <w:r>
              <w:rPr>
                <w:rFonts w:ascii="Nunito" w:eastAsia="Nunito" w:hAnsi="Nunito" w:cs="Nunito"/>
                <w:sz w:val="20"/>
                <w:szCs w:val="20"/>
              </w:rPr>
              <w:t>how would you go about communicating the part of your business that has set science-based targets for land / freshwater (Step 3)</w:t>
            </w:r>
          </w:p>
        </w:tc>
        <w:tc>
          <w:tcPr>
            <w:tcW w:w="3465" w:type="dxa"/>
            <w:shd w:val="clear" w:color="auto" w:fill="auto"/>
            <w:tcMar>
              <w:top w:w="100" w:type="dxa"/>
              <w:left w:w="100" w:type="dxa"/>
              <w:bottom w:w="100" w:type="dxa"/>
              <w:right w:w="100" w:type="dxa"/>
            </w:tcMar>
          </w:tcPr>
          <w:p w14:paraId="0000017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SBTN has created the Business Unit Approach (BUA) for two main </w:t>
            </w:r>
            <w:r>
              <w:rPr>
                <w:rFonts w:ascii="Nunito" w:eastAsia="Nunito" w:hAnsi="Nunito" w:cs="Nunito"/>
                <w:sz w:val="20"/>
                <w:szCs w:val="20"/>
              </w:rPr>
              <w:lastRenderedPageBreak/>
              <w:t xml:space="preserve">scenarios: first to enable large, complex companies to get started with target-setting by focusing on the parts of their business where they have the most material impacts, most capacity, and traction; and second, to enable companies that are subsidiaries or are clearly in charge of certain operations (e.g., semi-independent brands or geographic business operations) within a larger business, and are able to act autonomously in the target-setting process, to begin target setting without requiring buy-in and action from the parent company. </w:t>
            </w:r>
          </w:p>
          <w:p w14:paraId="0000017D" w14:textId="77777777" w:rsidR="00FE2436" w:rsidRDefault="00FE2436">
            <w:pPr>
              <w:widowControl w:val="0"/>
              <w:shd w:val="clear" w:color="auto" w:fill="auto"/>
              <w:ind w:left="0"/>
              <w:rPr>
                <w:rFonts w:ascii="Nunito" w:eastAsia="Nunito" w:hAnsi="Nunito" w:cs="Nunito"/>
                <w:sz w:val="20"/>
                <w:szCs w:val="20"/>
              </w:rPr>
            </w:pPr>
          </w:p>
        </w:tc>
      </w:tr>
    </w:tbl>
    <w:p w14:paraId="0000017E" w14:textId="77777777" w:rsidR="00FE2436" w:rsidRDefault="00000000">
      <w:pPr>
        <w:pStyle w:val="Heading1"/>
        <w:ind w:left="0"/>
        <w:rPr>
          <w:rFonts w:ascii="Nunito" w:eastAsia="Nunito" w:hAnsi="Nunito" w:cs="Nunito"/>
        </w:rPr>
      </w:pPr>
      <w:bookmarkStart w:id="9" w:name="_heading=h.6h6wsyp7c808" w:colFirst="0" w:colLast="0"/>
      <w:bookmarkEnd w:id="9"/>
      <w:r>
        <w:rPr>
          <w:rFonts w:ascii="Nunito" w:eastAsia="Nunito" w:hAnsi="Nunito" w:cs="Nunito"/>
        </w:rPr>
        <w:lastRenderedPageBreak/>
        <w:t>IV.  Step 1b: Value chain assessment</w:t>
      </w:r>
    </w:p>
    <w:p w14:paraId="0000017F" w14:textId="3EC1717A" w:rsidR="00FE2436" w:rsidRDefault="004C10A2">
      <w:pPr>
        <w:spacing w:after="200"/>
        <w:rPr>
          <w:rFonts w:ascii="Nunito" w:eastAsia="Nunito" w:hAnsi="Nunito" w:cs="Nunito"/>
          <w:b/>
          <w:sz w:val="24"/>
          <w:szCs w:val="24"/>
        </w:rPr>
      </w:pPr>
      <w:r>
        <w:rPr>
          <w:rFonts w:ascii="Nunito" w:eastAsia="Nunito" w:hAnsi="Nunito" w:cs="Nunito"/>
          <w:b/>
          <w:sz w:val="24"/>
          <w:szCs w:val="24"/>
        </w:rPr>
        <w:t xml:space="preserve">             Data Recency Attestation </w:t>
      </w:r>
    </w:p>
    <w:p w14:paraId="00000180" w14:textId="77777777" w:rsidR="00FE2436" w:rsidRDefault="00000000">
      <w:pPr>
        <w:spacing w:after="0" w:line="276" w:lineRule="auto"/>
        <w:ind w:left="0"/>
        <w:jc w:val="both"/>
        <w:rPr>
          <w:rFonts w:ascii="Nunito" w:eastAsia="Nunito" w:hAnsi="Nunito" w:cs="Nunito"/>
          <w:sz w:val="24"/>
          <w:szCs w:val="24"/>
        </w:rPr>
      </w:pPr>
      <w:r>
        <w:rPr>
          <w:rFonts w:ascii="Nunito" w:eastAsia="Nunito" w:hAnsi="Nunito" w:cs="Nunito"/>
          <w:sz w:val="24"/>
          <w:szCs w:val="24"/>
        </w:rPr>
        <w:t>For both direct operations and upstream activities, companies should use the most up to date data possible to assess their material pressures, the State of Nature indicators for pressures, and the State of Nature data for identified biodiversity metrics. Additionally, companies should cite the rationale underlying the selection of tools and indicators to assess Pressure and Biodiversity State of Nature indicators (</w:t>
      </w:r>
      <w:proofErr w:type="spellStart"/>
      <w:r>
        <w:rPr>
          <w:rFonts w:ascii="Nunito" w:eastAsia="Nunito" w:hAnsi="Nunito" w:cs="Nunito"/>
          <w:sz w:val="24"/>
          <w:szCs w:val="24"/>
        </w:rPr>
        <w:t>SoN</w:t>
      </w:r>
      <w:proofErr w:type="spellEnd"/>
      <w:r>
        <w:rPr>
          <w:rFonts w:ascii="Nunito" w:eastAsia="Nunito" w:hAnsi="Nunito" w:cs="Nunito"/>
          <w:sz w:val="24"/>
          <w:szCs w:val="24"/>
        </w:rPr>
        <w:t>)p and (</w:t>
      </w:r>
      <w:proofErr w:type="spellStart"/>
      <w:r>
        <w:rPr>
          <w:rFonts w:ascii="Nunito" w:eastAsia="Nunito" w:hAnsi="Nunito" w:cs="Nunito"/>
          <w:sz w:val="24"/>
          <w:szCs w:val="24"/>
        </w:rPr>
        <w:t>SoN</w:t>
      </w:r>
      <w:proofErr w:type="spellEnd"/>
      <w:r>
        <w:rPr>
          <w:rFonts w:ascii="Nunito" w:eastAsia="Nunito" w:hAnsi="Nunito" w:cs="Nunito"/>
          <w:sz w:val="24"/>
          <w:szCs w:val="24"/>
        </w:rPr>
        <w:t xml:space="preserve">)b respectively. Companies should enter only true and accurate information and complete the form to the best of their knowledge. Before completing this section in detail, please indicate below the time periods covered by the data provided and attest that the data provided was the best available at the time the calculations were completed. </w:t>
      </w:r>
    </w:p>
    <w:p w14:paraId="6892CEAE" w14:textId="77777777" w:rsidR="0034181C" w:rsidRDefault="0034181C" w:rsidP="0034181C">
      <w:pPr>
        <w:shd w:val="clear" w:color="auto" w:fill="auto"/>
        <w:spacing w:after="200"/>
        <w:ind w:left="0" w:right="61"/>
        <w:rPr>
          <w:rFonts w:ascii="Nunito" w:eastAsia="Nunito" w:hAnsi="Nunito" w:cs="Nunito"/>
          <w:sz w:val="20"/>
          <w:szCs w:val="20"/>
        </w:rPr>
      </w:pPr>
      <w:r>
        <w:rPr>
          <w:rFonts w:ascii="Nunito" w:eastAsia="Nunito" w:hAnsi="Nunito" w:cs="Nunito"/>
          <w:b/>
          <w:sz w:val="20"/>
          <w:szCs w:val="20"/>
        </w:rPr>
        <w:t xml:space="preserve">Pressure data: </w:t>
      </w:r>
      <w:r>
        <w:rPr>
          <w:rFonts w:ascii="Nunito" w:eastAsia="Nunito" w:hAnsi="Nunito" w:cs="Nunito"/>
          <w:sz w:val="20"/>
          <w:szCs w:val="20"/>
        </w:rPr>
        <w:t xml:space="preserve">Companies must use the most recent data representative of typical present business, societal, and environmental conditions.  Data collected by the company (primary data) must be collected no earlier than five years before the date of the method application unless evidence is submitted showing the last five years to be non-representative. </w:t>
      </w:r>
    </w:p>
    <w:p w14:paraId="368AA752" w14:textId="0041D1EE" w:rsidR="0034181C" w:rsidRDefault="0034181C" w:rsidP="0034181C">
      <w:pPr>
        <w:shd w:val="clear" w:color="auto" w:fill="auto"/>
        <w:spacing w:after="200"/>
        <w:ind w:left="0" w:right="61"/>
        <w:rPr>
          <w:rFonts w:ascii="Nunito" w:eastAsia="Nunito" w:hAnsi="Nunito" w:cs="Nunito"/>
          <w:sz w:val="20"/>
          <w:szCs w:val="20"/>
        </w:rPr>
      </w:pPr>
      <w:r>
        <w:rPr>
          <w:rFonts w:ascii="Nunito" w:eastAsia="Nunito" w:hAnsi="Nunito" w:cs="Nunito"/>
          <w:b/>
          <w:sz w:val="20"/>
          <w:szCs w:val="20"/>
        </w:rPr>
        <w:t xml:space="preserve">State of Nature data: </w:t>
      </w:r>
      <w:r>
        <w:rPr>
          <w:rFonts w:ascii="Nunito" w:eastAsia="Nunito" w:hAnsi="Nunito" w:cs="Nunito"/>
          <w:sz w:val="20"/>
          <w:szCs w:val="20"/>
        </w:rPr>
        <w:t>The nominal year associated with the models and data used in the assessment may vary but is recommended to align with the choice of representative year as closely as possible.</w:t>
      </w:r>
    </w:p>
    <w:p w14:paraId="2916BE64" w14:textId="77777777" w:rsidR="0034181C" w:rsidRDefault="0034181C">
      <w:pPr>
        <w:spacing w:after="0" w:line="276" w:lineRule="auto"/>
        <w:ind w:left="0"/>
        <w:jc w:val="both"/>
        <w:rPr>
          <w:rFonts w:ascii="Nunito" w:eastAsia="Nunito" w:hAnsi="Nunito" w:cs="Nunito"/>
          <w:sz w:val="20"/>
          <w:szCs w:val="20"/>
        </w:rPr>
      </w:pPr>
    </w:p>
    <w:p w14:paraId="00000181" w14:textId="77777777" w:rsidR="00FE2436" w:rsidRDefault="00FE2436">
      <w:pPr>
        <w:spacing w:after="0" w:line="276" w:lineRule="auto"/>
        <w:ind w:left="0"/>
        <w:jc w:val="both"/>
        <w:rPr>
          <w:rFonts w:ascii="Nunito" w:eastAsia="Nunito" w:hAnsi="Nunito" w:cs="Nunito"/>
          <w:sz w:val="20"/>
          <w:szCs w:val="20"/>
        </w:rPr>
      </w:pPr>
    </w:p>
    <w:tbl>
      <w:tblPr>
        <w:tblStyle w:val="affd"/>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970"/>
        <w:gridCol w:w="4215"/>
      </w:tblGrid>
      <w:tr w:rsidR="00FE2436" w14:paraId="6ABFC3FF" w14:textId="77777777">
        <w:trPr>
          <w:trHeight w:val="1261"/>
        </w:trPr>
        <w:tc>
          <w:tcPr>
            <w:tcW w:w="3000" w:type="dxa"/>
            <w:shd w:val="clear" w:color="auto" w:fill="073763"/>
            <w:tcMar>
              <w:top w:w="100" w:type="dxa"/>
              <w:left w:w="100" w:type="dxa"/>
              <w:bottom w:w="100" w:type="dxa"/>
              <w:right w:w="100" w:type="dxa"/>
            </w:tcMar>
          </w:tcPr>
          <w:p w14:paraId="00000182" w14:textId="77777777" w:rsidR="00FE2436" w:rsidRDefault="00000000">
            <w:pPr>
              <w:widowControl w:val="0"/>
              <w:pBdr>
                <w:top w:val="nil"/>
                <w:left w:val="nil"/>
                <w:bottom w:val="nil"/>
                <w:right w:val="nil"/>
                <w:between w:val="nil"/>
              </w:pBdr>
              <w:shd w:val="clear" w:color="auto" w:fill="auto"/>
              <w:spacing w:line="276" w:lineRule="auto"/>
              <w:ind w:left="0"/>
              <w:rPr>
                <w:rFonts w:ascii="Nunito" w:eastAsia="Nunito" w:hAnsi="Nunito" w:cs="Nunito"/>
                <w:b/>
                <w:color w:val="FFD966"/>
                <w:sz w:val="24"/>
                <w:szCs w:val="24"/>
              </w:rPr>
            </w:pPr>
            <w:sdt>
              <w:sdtPr>
                <w:tag w:val="goog_rdk_152"/>
                <w:id w:val="-1005824557"/>
              </w:sdtPr>
              <w:sdtContent/>
            </w:sdt>
            <w:r>
              <w:rPr>
                <w:rFonts w:ascii="Nunito" w:eastAsia="Nunito" w:hAnsi="Nunito" w:cs="Nunito"/>
                <w:b/>
                <w:color w:val="FFD966"/>
                <w:sz w:val="24"/>
                <w:szCs w:val="24"/>
              </w:rPr>
              <w:t xml:space="preserve">Dataset </w:t>
            </w:r>
          </w:p>
        </w:tc>
        <w:tc>
          <w:tcPr>
            <w:tcW w:w="2970" w:type="dxa"/>
            <w:shd w:val="clear" w:color="auto" w:fill="073763"/>
            <w:tcMar>
              <w:top w:w="100" w:type="dxa"/>
              <w:left w:w="100" w:type="dxa"/>
              <w:bottom w:w="100" w:type="dxa"/>
              <w:right w:w="100" w:type="dxa"/>
            </w:tcMar>
          </w:tcPr>
          <w:p w14:paraId="00000183" w14:textId="77777777" w:rsidR="00FE2436" w:rsidRDefault="00000000">
            <w:pPr>
              <w:widowControl w:val="0"/>
              <w:pBdr>
                <w:top w:val="nil"/>
                <w:left w:val="nil"/>
                <w:bottom w:val="nil"/>
                <w:right w:val="nil"/>
                <w:between w:val="nil"/>
              </w:pBdr>
              <w:shd w:val="clear" w:color="auto" w:fill="auto"/>
              <w:spacing w:line="276" w:lineRule="auto"/>
              <w:ind w:left="0"/>
              <w:rPr>
                <w:rFonts w:ascii="Nunito" w:eastAsia="Nunito" w:hAnsi="Nunito" w:cs="Nunito"/>
                <w:b/>
                <w:color w:val="FFD966"/>
                <w:sz w:val="24"/>
                <w:szCs w:val="24"/>
              </w:rPr>
            </w:pPr>
            <w:r>
              <w:rPr>
                <w:rFonts w:ascii="Nunito" w:eastAsia="Nunito" w:hAnsi="Nunito" w:cs="Nunito"/>
                <w:b/>
                <w:color w:val="FFD966"/>
                <w:sz w:val="24"/>
                <w:szCs w:val="24"/>
              </w:rPr>
              <w:t>Time period represented (MM/YYYY-MM/YYYY)</w:t>
            </w:r>
          </w:p>
        </w:tc>
        <w:tc>
          <w:tcPr>
            <w:tcW w:w="4215" w:type="dxa"/>
            <w:shd w:val="clear" w:color="auto" w:fill="073763"/>
            <w:tcMar>
              <w:top w:w="100" w:type="dxa"/>
              <w:left w:w="100" w:type="dxa"/>
              <w:bottom w:w="100" w:type="dxa"/>
              <w:right w:w="100" w:type="dxa"/>
            </w:tcMar>
          </w:tcPr>
          <w:p w14:paraId="00000184" w14:textId="77777777" w:rsidR="00FE2436" w:rsidRDefault="00000000">
            <w:pPr>
              <w:widowControl w:val="0"/>
              <w:pBdr>
                <w:top w:val="nil"/>
                <w:left w:val="nil"/>
                <w:bottom w:val="nil"/>
                <w:right w:val="nil"/>
                <w:between w:val="nil"/>
              </w:pBdr>
              <w:shd w:val="clear" w:color="auto" w:fill="auto"/>
              <w:spacing w:line="276" w:lineRule="auto"/>
              <w:ind w:left="0"/>
              <w:rPr>
                <w:rFonts w:ascii="Nunito" w:eastAsia="Nunito" w:hAnsi="Nunito" w:cs="Nunito"/>
                <w:b/>
                <w:color w:val="FFD966"/>
                <w:sz w:val="24"/>
                <w:szCs w:val="24"/>
              </w:rPr>
            </w:pPr>
            <w:r>
              <w:rPr>
                <w:rFonts w:ascii="Nunito" w:eastAsia="Nunito" w:hAnsi="Nunito" w:cs="Nunito"/>
                <w:b/>
                <w:color w:val="FFD966"/>
                <w:sz w:val="24"/>
                <w:szCs w:val="24"/>
              </w:rPr>
              <w:t>Rationale for Selection</w:t>
            </w:r>
          </w:p>
        </w:tc>
      </w:tr>
      <w:tr w:rsidR="00FE2436" w14:paraId="72C69727" w14:textId="77777777" w:rsidTr="00A96805">
        <w:trPr>
          <w:trHeight w:val="1658"/>
        </w:trPr>
        <w:tc>
          <w:tcPr>
            <w:tcW w:w="3000" w:type="dxa"/>
            <w:shd w:val="clear" w:color="auto" w:fill="auto"/>
            <w:tcMar>
              <w:top w:w="100" w:type="dxa"/>
              <w:left w:w="100" w:type="dxa"/>
              <w:bottom w:w="100" w:type="dxa"/>
              <w:right w:w="100" w:type="dxa"/>
            </w:tcMar>
          </w:tcPr>
          <w:p w14:paraId="00000185" w14:textId="470C512B" w:rsidR="00FE2436" w:rsidRDefault="00000000">
            <w:pPr>
              <w:spacing w:line="276" w:lineRule="auto"/>
              <w:ind w:left="0"/>
              <w:jc w:val="both"/>
              <w:rPr>
                <w:rFonts w:ascii="Nunito" w:eastAsia="Nunito" w:hAnsi="Nunito" w:cs="Nunito"/>
                <w:sz w:val="20"/>
                <w:szCs w:val="20"/>
              </w:rPr>
            </w:pPr>
            <w:r>
              <w:rPr>
                <w:rFonts w:ascii="Nunito" w:eastAsia="Nunito" w:hAnsi="Nunito" w:cs="Nunito"/>
                <w:sz w:val="20"/>
                <w:szCs w:val="20"/>
              </w:rPr>
              <w:t>Direct Operations</w:t>
            </w:r>
          </w:p>
        </w:tc>
        <w:tc>
          <w:tcPr>
            <w:tcW w:w="2970" w:type="dxa"/>
            <w:shd w:val="clear" w:color="auto" w:fill="auto"/>
            <w:tcMar>
              <w:top w:w="100" w:type="dxa"/>
              <w:left w:w="100" w:type="dxa"/>
              <w:bottom w:w="100" w:type="dxa"/>
              <w:right w:w="100" w:type="dxa"/>
            </w:tcMar>
          </w:tcPr>
          <w:p w14:paraId="00000186" w14:textId="4FF337A4" w:rsidR="00FE2436" w:rsidRPr="00A96805" w:rsidRDefault="0034181C" w:rsidP="0034181C">
            <w:pPr>
              <w:shd w:val="clear" w:color="auto" w:fill="auto"/>
              <w:spacing w:after="200" w:line="259" w:lineRule="auto"/>
              <w:ind w:left="0" w:right="61"/>
              <w:rPr>
                <w:rFonts w:ascii="Nunito" w:eastAsia="Nunito" w:hAnsi="Nunito" w:cs="Nunito"/>
                <w:color w:val="A6A6A6" w:themeColor="background1" w:themeShade="A6"/>
                <w:sz w:val="16"/>
                <w:szCs w:val="16"/>
              </w:rPr>
            </w:pPr>
            <w:r w:rsidRPr="00A96805">
              <w:rPr>
                <w:rFonts w:ascii="Nunito" w:eastAsia="Nunito" w:hAnsi="Nunito" w:cs="Nunito"/>
                <w:color w:val="A6A6A6" w:themeColor="background1" w:themeShade="A6"/>
                <w:sz w:val="16"/>
                <w:szCs w:val="16"/>
              </w:rPr>
              <w:t xml:space="preserve">Companies must use the most recent data representative of typical present business, societal, and environmental conditions.  </w:t>
            </w:r>
          </w:p>
        </w:tc>
        <w:tc>
          <w:tcPr>
            <w:tcW w:w="4215" w:type="dxa"/>
            <w:shd w:val="clear" w:color="auto" w:fill="auto"/>
            <w:tcMar>
              <w:top w:w="100" w:type="dxa"/>
              <w:left w:w="100" w:type="dxa"/>
              <w:bottom w:w="100" w:type="dxa"/>
              <w:right w:w="100" w:type="dxa"/>
            </w:tcMar>
          </w:tcPr>
          <w:p w14:paraId="0000018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r>
      <w:tr w:rsidR="00FE2436" w14:paraId="47A19FF7" w14:textId="77777777">
        <w:tc>
          <w:tcPr>
            <w:tcW w:w="3000" w:type="dxa"/>
            <w:shd w:val="clear" w:color="auto" w:fill="auto"/>
            <w:tcMar>
              <w:top w:w="100" w:type="dxa"/>
              <w:left w:w="100" w:type="dxa"/>
              <w:bottom w:w="100" w:type="dxa"/>
              <w:right w:w="100" w:type="dxa"/>
            </w:tcMar>
          </w:tcPr>
          <w:p w14:paraId="00000188" w14:textId="77777777" w:rsidR="00FE2436" w:rsidRDefault="00000000">
            <w:pPr>
              <w:spacing w:line="276" w:lineRule="auto"/>
              <w:ind w:left="0"/>
              <w:jc w:val="both"/>
              <w:rPr>
                <w:rFonts w:ascii="Nunito" w:eastAsia="Nunito" w:hAnsi="Nunito" w:cs="Nunito"/>
                <w:sz w:val="20"/>
                <w:szCs w:val="20"/>
              </w:rPr>
            </w:pPr>
            <w:r>
              <w:rPr>
                <w:rFonts w:ascii="Nunito" w:eastAsia="Nunito" w:hAnsi="Nunito" w:cs="Nunito"/>
                <w:sz w:val="20"/>
                <w:szCs w:val="20"/>
              </w:rPr>
              <w:t>Upstream Activities</w:t>
            </w:r>
          </w:p>
        </w:tc>
        <w:tc>
          <w:tcPr>
            <w:tcW w:w="2970" w:type="dxa"/>
            <w:shd w:val="clear" w:color="auto" w:fill="auto"/>
            <w:tcMar>
              <w:top w:w="100" w:type="dxa"/>
              <w:left w:w="100" w:type="dxa"/>
              <w:bottom w:w="100" w:type="dxa"/>
              <w:right w:w="100" w:type="dxa"/>
            </w:tcMar>
          </w:tcPr>
          <w:p w14:paraId="00000189" w14:textId="67FCC856" w:rsidR="00FE2436" w:rsidRPr="00A96805" w:rsidRDefault="0034181C">
            <w:pPr>
              <w:widowControl w:val="0"/>
              <w:pBdr>
                <w:top w:val="nil"/>
                <w:left w:val="nil"/>
                <w:bottom w:val="nil"/>
                <w:right w:val="nil"/>
                <w:between w:val="nil"/>
              </w:pBdr>
              <w:shd w:val="clear" w:color="auto" w:fill="auto"/>
              <w:ind w:left="0"/>
              <w:rPr>
                <w:rFonts w:ascii="Nunito" w:eastAsia="Nunito" w:hAnsi="Nunito" w:cs="Nunito"/>
                <w:color w:val="A6A6A6" w:themeColor="background1" w:themeShade="A6"/>
                <w:sz w:val="16"/>
                <w:szCs w:val="16"/>
              </w:rPr>
            </w:pPr>
            <w:r w:rsidRPr="00A96805">
              <w:rPr>
                <w:rFonts w:ascii="Nunito" w:eastAsia="Nunito" w:hAnsi="Nunito" w:cs="Nunito"/>
                <w:color w:val="A6A6A6" w:themeColor="background1" w:themeShade="A6"/>
                <w:sz w:val="16"/>
                <w:szCs w:val="16"/>
              </w:rPr>
              <w:t xml:space="preserve">Companies must use the most recent data representative of typical present business, societal, and environmental conditions.  </w:t>
            </w:r>
          </w:p>
        </w:tc>
        <w:tc>
          <w:tcPr>
            <w:tcW w:w="4215" w:type="dxa"/>
            <w:shd w:val="clear" w:color="auto" w:fill="auto"/>
            <w:tcMar>
              <w:top w:w="100" w:type="dxa"/>
              <w:left w:w="100" w:type="dxa"/>
              <w:bottom w:w="100" w:type="dxa"/>
              <w:right w:w="100" w:type="dxa"/>
            </w:tcMar>
          </w:tcPr>
          <w:p w14:paraId="0000018A"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r>
      <w:tr w:rsidR="00FE2436" w14:paraId="1E8296AE" w14:textId="77777777">
        <w:tc>
          <w:tcPr>
            <w:tcW w:w="3000" w:type="dxa"/>
            <w:shd w:val="clear" w:color="auto" w:fill="auto"/>
            <w:tcMar>
              <w:top w:w="100" w:type="dxa"/>
              <w:left w:w="100" w:type="dxa"/>
              <w:bottom w:w="100" w:type="dxa"/>
              <w:right w:w="100" w:type="dxa"/>
            </w:tcMar>
          </w:tcPr>
          <w:p w14:paraId="0000018B" w14:textId="77777777" w:rsidR="00FE2436" w:rsidRDefault="00000000">
            <w:pPr>
              <w:spacing w:line="276" w:lineRule="auto"/>
              <w:ind w:left="0"/>
              <w:jc w:val="both"/>
              <w:rPr>
                <w:rFonts w:ascii="Nunito" w:eastAsia="Nunito" w:hAnsi="Nunito" w:cs="Nunito"/>
                <w:sz w:val="20"/>
                <w:szCs w:val="20"/>
              </w:rPr>
            </w:pPr>
            <w:r>
              <w:rPr>
                <w:rFonts w:ascii="Nunito" w:eastAsia="Nunito" w:hAnsi="Nunito" w:cs="Nunito"/>
                <w:sz w:val="20"/>
                <w:szCs w:val="20"/>
              </w:rPr>
              <w:t>Upstream Commodities</w:t>
            </w:r>
          </w:p>
        </w:tc>
        <w:tc>
          <w:tcPr>
            <w:tcW w:w="2970" w:type="dxa"/>
            <w:shd w:val="clear" w:color="auto" w:fill="auto"/>
            <w:tcMar>
              <w:top w:w="100" w:type="dxa"/>
              <w:left w:w="100" w:type="dxa"/>
              <w:bottom w:w="100" w:type="dxa"/>
              <w:right w:w="100" w:type="dxa"/>
            </w:tcMar>
          </w:tcPr>
          <w:p w14:paraId="0000018C" w14:textId="679E7976" w:rsidR="00FE2436" w:rsidRPr="00A96805" w:rsidRDefault="0034181C">
            <w:pPr>
              <w:widowControl w:val="0"/>
              <w:pBdr>
                <w:top w:val="nil"/>
                <w:left w:val="nil"/>
                <w:bottom w:val="nil"/>
                <w:right w:val="nil"/>
                <w:between w:val="nil"/>
              </w:pBdr>
              <w:shd w:val="clear" w:color="auto" w:fill="auto"/>
              <w:ind w:left="0"/>
              <w:rPr>
                <w:rFonts w:ascii="Nunito" w:eastAsia="Nunito" w:hAnsi="Nunito" w:cs="Nunito"/>
                <w:color w:val="A6A6A6" w:themeColor="background1" w:themeShade="A6"/>
                <w:sz w:val="16"/>
                <w:szCs w:val="16"/>
              </w:rPr>
            </w:pPr>
            <w:r w:rsidRPr="00A96805">
              <w:rPr>
                <w:rFonts w:ascii="Nunito" w:eastAsia="Nunito" w:hAnsi="Nunito" w:cs="Nunito"/>
                <w:color w:val="A6A6A6" w:themeColor="background1" w:themeShade="A6"/>
                <w:sz w:val="16"/>
                <w:szCs w:val="16"/>
              </w:rPr>
              <w:t xml:space="preserve">Companies must use the most recent data representative of typical present business, societal, and environmental conditions.  </w:t>
            </w:r>
          </w:p>
        </w:tc>
        <w:tc>
          <w:tcPr>
            <w:tcW w:w="4215" w:type="dxa"/>
            <w:shd w:val="clear" w:color="auto" w:fill="auto"/>
            <w:tcMar>
              <w:top w:w="100" w:type="dxa"/>
              <w:left w:w="100" w:type="dxa"/>
              <w:bottom w:w="100" w:type="dxa"/>
              <w:right w:w="100" w:type="dxa"/>
            </w:tcMar>
          </w:tcPr>
          <w:p w14:paraId="0000018D"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r>
      <w:tr w:rsidR="00FE2436" w14:paraId="12DB63C9" w14:textId="77777777">
        <w:tc>
          <w:tcPr>
            <w:tcW w:w="3000" w:type="dxa"/>
            <w:shd w:val="clear" w:color="auto" w:fill="auto"/>
            <w:tcMar>
              <w:top w:w="100" w:type="dxa"/>
              <w:left w:w="100" w:type="dxa"/>
              <w:bottom w:w="100" w:type="dxa"/>
              <w:right w:w="100" w:type="dxa"/>
            </w:tcMar>
          </w:tcPr>
          <w:p w14:paraId="0000018E" w14:textId="77777777" w:rsidR="00FE2436" w:rsidRDefault="00000000">
            <w:pPr>
              <w:spacing w:line="276" w:lineRule="auto"/>
              <w:ind w:left="0"/>
              <w:rPr>
                <w:rFonts w:ascii="Nunito" w:eastAsia="Nunito" w:hAnsi="Nunito" w:cs="Nunito"/>
                <w:sz w:val="20"/>
                <w:szCs w:val="20"/>
              </w:rPr>
            </w:pPr>
            <w:r>
              <w:rPr>
                <w:rFonts w:ascii="Nunito" w:eastAsia="Nunito" w:hAnsi="Nunito" w:cs="Nunito"/>
                <w:sz w:val="20"/>
                <w:szCs w:val="20"/>
              </w:rPr>
              <w:t>State of Nature, Pressures (</w:t>
            </w:r>
            <w:proofErr w:type="spellStart"/>
            <w:r>
              <w:rPr>
                <w:rFonts w:ascii="Nunito" w:eastAsia="Nunito" w:hAnsi="Nunito" w:cs="Nunito"/>
                <w:sz w:val="20"/>
                <w:szCs w:val="20"/>
              </w:rPr>
              <w:t>SoN</w:t>
            </w:r>
            <w:proofErr w:type="spellEnd"/>
            <w:r>
              <w:rPr>
                <w:rFonts w:ascii="Nunito" w:eastAsia="Nunito" w:hAnsi="Nunito" w:cs="Nunito"/>
                <w:sz w:val="20"/>
                <w:szCs w:val="20"/>
              </w:rPr>
              <w:t>)p</w:t>
            </w:r>
          </w:p>
        </w:tc>
        <w:tc>
          <w:tcPr>
            <w:tcW w:w="2970" w:type="dxa"/>
            <w:shd w:val="clear" w:color="auto" w:fill="auto"/>
            <w:tcMar>
              <w:top w:w="100" w:type="dxa"/>
              <w:left w:w="100" w:type="dxa"/>
              <w:bottom w:w="100" w:type="dxa"/>
              <w:right w:w="100" w:type="dxa"/>
            </w:tcMar>
          </w:tcPr>
          <w:p w14:paraId="0000018F" w14:textId="6D48E37E" w:rsidR="00FE2436" w:rsidRPr="00A96805" w:rsidRDefault="0034181C" w:rsidP="0034181C">
            <w:pPr>
              <w:shd w:val="clear" w:color="auto" w:fill="auto"/>
              <w:spacing w:after="200"/>
              <w:ind w:left="0" w:right="61"/>
              <w:rPr>
                <w:rFonts w:ascii="Nunito" w:eastAsia="Nunito" w:hAnsi="Nunito" w:cs="Nunito"/>
                <w:color w:val="A6A6A6" w:themeColor="background1" w:themeShade="A6"/>
                <w:sz w:val="16"/>
                <w:szCs w:val="16"/>
              </w:rPr>
            </w:pPr>
            <w:r w:rsidRPr="00A96805">
              <w:rPr>
                <w:rFonts w:ascii="Nunito" w:eastAsia="Nunito" w:hAnsi="Nunito" w:cs="Nunito"/>
                <w:color w:val="A6A6A6" w:themeColor="background1" w:themeShade="A6"/>
                <w:sz w:val="16"/>
                <w:szCs w:val="16"/>
              </w:rPr>
              <w:t>The nominal year associated with the models and data used in the assessment may vary but is recommended to align with the choice of representative year as closely as possible.</w:t>
            </w:r>
          </w:p>
        </w:tc>
        <w:tc>
          <w:tcPr>
            <w:tcW w:w="4215" w:type="dxa"/>
            <w:shd w:val="clear" w:color="auto" w:fill="auto"/>
            <w:tcMar>
              <w:top w:w="100" w:type="dxa"/>
              <w:left w:w="100" w:type="dxa"/>
              <w:bottom w:w="100" w:type="dxa"/>
              <w:right w:w="100" w:type="dxa"/>
            </w:tcMar>
          </w:tcPr>
          <w:p w14:paraId="00000190"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r>
      <w:tr w:rsidR="00FE2436" w14:paraId="058FCFF1" w14:textId="77777777">
        <w:tc>
          <w:tcPr>
            <w:tcW w:w="3000" w:type="dxa"/>
            <w:shd w:val="clear" w:color="auto" w:fill="auto"/>
            <w:tcMar>
              <w:top w:w="100" w:type="dxa"/>
              <w:left w:w="100" w:type="dxa"/>
              <w:bottom w:w="100" w:type="dxa"/>
              <w:right w:w="100" w:type="dxa"/>
            </w:tcMar>
          </w:tcPr>
          <w:p w14:paraId="00000191" w14:textId="77777777" w:rsidR="00FE2436" w:rsidRDefault="00000000">
            <w:pPr>
              <w:spacing w:line="276" w:lineRule="auto"/>
              <w:ind w:left="0"/>
              <w:rPr>
                <w:rFonts w:ascii="Nunito" w:eastAsia="Nunito" w:hAnsi="Nunito" w:cs="Nunito"/>
                <w:sz w:val="20"/>
                <w:szCs w:val="20"/>
              </w:rPr>
            </w:pPr>
            <w:r>
              <w:rPr>
                <w:rFonts w:ascii="Nunito" w:eastAsia="Nunito" w:hAnsi="Nunito" w:cs="Nunito"/>
                <w:sz w:val="20"/>
                <w:szCs w:val="20"/>
              </w:rPr>
              <w:t>State of Nature, Biodiversity (</w:t>
            </w:r>
            <w:proofErr w:type="spellStart"/>
            <w:r>
              <w:rPr>
                <w:rFonts w:ascii="Nunito" w:eastAsia="Nunito" w:hAnsi="Nunito" w:cs="Nunito"/>
                <w:sz w:val="20"/>
                <w:szCs w:val="20"/>
              </w:rPr>
              <w:t>SoN</w:t>
            </w:r>
            <w:proofErr w:type="spellEnd"/>
            <w:r>
              <w:rPr>
                <w:rFonts w:ascii="Nunito" w:eastAsia="Nunito" w:hAnsi="Nunito" w:cs="Nunito"/>
                <w:sz w:val="20"/>
                <w:szCs w:val="20"/>
              </w:rPr>
              <w:t>)b</w:t>
            </w:r>
          </w:p>
        </w:tc>
        <w:tc>
          <w:tcPr>
            <w:tcW w:w="2970" w:type="dxa"/>
            <w:shd w:val="clear" w:color="auto" w:fill="auto"/>
            <w:tcMar>
              <w:top w:w="100" w:type="dxa"/>
              <w:left w:w="100" w:type="dxa"/>
              <w:bottom w:w="100" w:type="dxa"/>
              <w:right w:w="100" w:type="dxa"/>
            </w:tcMar>
          </w:tcPr>
          <w:p w14:paraId="00000192" w14:textId="2701F9FD" w:rsidR="00FE2436" w:rsidRPr="00A96805" w:rsidRDefault="0034181C" w:rsidP="0034181C">
            <w:pPr>
              <w:shd w:val="clear" w:color="auto" w:fill="auto"/>
              <w:spacing w:after="200"/>
              <w:ind w:left="0" w:right="61"/>
              <w:rPr>
                <w:rFonts w:ascii="Nunito" w:eastAsia="Nunito" w:hAnsi="Nunito" w:cs="Nunito"/>
                <w:color w:val="A6A6A6" w:themeColor="background1" w:themeShade="A6"/>
                <w:sz w:val="16"/>
                <w:szCs w:val="16"/>
              </w:rPr>
            </w:pPr>
            <w:r w:rsidRPr="00A96805">
              <w:rPr>
                <w:rFonts w:ascii="Nunito" w:eastAsia="Nunito" w:hAnsi="Nunito" w:cs="Nunito"/>
                <w:color w:val="A6A6A6" w:themeColor="background1" w:themeShade="A6"/>
                <w:sz w:val="16"/>
                <w:szCs w:val="16"/>
              </w:rPr>
              <w:t>The nominal year associated with the models and data used in the assessment may vary but is recommended to align with the choice of representative year as closely as possible.</w:t>
            </w:r>
          </w:p>
        </w:tc>
        <w:tc>
          <w:tcPr>
            <w:tcW w:w="4215" w:type="dxa"/>
            <w:shd w:val="clear" w:color="auto" w:fill="auto"/>
            <w:tcMar>
              <w:top w:w="100" w:type="dxa"/>
              <w:left w:w="100" w:type="dxa"/>
              <w:bottom w:w="100" w:type="dxa"/>
              <w:right w:w="100" w:type="dxa"/>
            </w:tcMar>
          </w:tcPr>
          <w:p w14:paraId="00000193"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r>
    </w:tbl>
    <w:p w14:paraId="0000019D" w14:textId="77777777" w:rsidR="00FE2436" w:rsidRDefault="00FE2436">
      <w:pPr>
        <w:widowControl w:val="0"/>
        <w:pBdr>
          <w:top w:val="nil"/>
          <w:left w:val="nil"/>
          <w:bottom w:val="nil"/>
          <w:right w:val="nil"/>
          <w:between w:val="nil"/>
        </w:pBdr>
        <w:shd w:val="clear" w:color="auto" w:fill="auto"/>
        <w:spacing w:after="200" w:line="276" w:lineRule="auto"/>
        <w:ind w:left="0"/>
        <w:rPr>
          <w:rFonts w:ascii="Nunito" w:eastAsia="Nunito" w:hAnsi="Nunito" w:cs="Nunito"/>
          <w:sz w:val="24"/>
          <w:szCs w:val="24"/>
        </w:rPr>
      </w:pPr>
    </w:p>
    <w:tbl>
      <w:tblPr>
        <w:tblStyle w:val="afff"/>
        <w:tblW w:w="10155" w:type="dxa"/>
        <w:tblInd w:w="-15" w:type="dxa"/>
        <w:tblBorders>
          <w:top w:val="single" w:sz="4" w:space="0" w:color="100E09"/>
          <w:left w:val="single" w:sz="4" w:space="0" w:color="100E09"/>
          <w:bottom w:val="single" w:sz="4" w:space="0" w:color="100E09"/>
          <w:right w:val="single" w:sz="4" w:space="0" w:color="100E09"/>
          <w:insideH w:val="single" w:sz="4" w:space="0" w:color="100E09"/>
          <w:insideV w:val="single" w:sz="4" w:space="0" w:color="100E09"/>
        </w:tblBorders>
        <w:tblLayout w:type="fixed"/>
        <w:tblLook w:val="0600" w:firstRow="0" w:lastRow="0" w:firstColumn="0" w:lastColumn="0" w:noHBand="1" w:noVBand="1"/>
      </w:tblPr>
      <w:tblGrid>
        <w:gridCol w:w="3345"/>
        <w:gridCol w:w="3315"/>
        <w:gridCol w:w="3495"/>
      </w:tblGrid>
      <w:tr w:rsidR="00FE2436" w14:paraId="536DFBB3" w14:textId="77777777">
        <w:trPr>
          <w:trHeight w:val="615"/>
        </w:trPr>
        <w:tc>
          <w:tcPr>
            <w:tcW w:w="3345" w:type="dxa"/>
            <w:shd w:val="clear" w:color="auto" w:fill="073763"/>
          </w:tcPr>
          <w:p w14:paraId="0000019E"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15" w:type="dxa"/>
            <w:shd w:val="clear" w:color="auto" w:fill="073763"/>
          </w:tcPr>
          <w:p w14:paraId="0000019F"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495" w:type="dxa"/>
            <w:shd w:val="clear" w:color="auto" w:fill="073763"/>
          </w:tcPr>
          <w:p w14:paraId="000001A0"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4BD63BB7" w14:textId="77777777" w:rsidTr="00A96805">
        <w:trPr>
          <w:trHeight w:val="390"/>
        </w:trPr>
        <w:sdt>
          <w:sdtPr>
            <w:tag w:val="goog_rdk_167"/>
            <w:id w:val="2059119648"/>
          </w:sdtPr>
          <w:sdtContent>
            <w:tc>
              <w:tcPr>
                <w:tcW w:w="10155" w:type="dxa"/>
                <w:gridSpan w:val="3"/>
                <w:tcBorders>
                  <w:top w:val="single" w:sz="4" w:space="0" w:color="100E09"/>
                  <w:left w:val="single" w:sz="4" w:space="0" w:color="100E09"/>
                  <w:bottom w:val="single" w:sz="4" w:space="0" w:color="100E09"/>
                </w:tcBorders>
                <w:shd w:val="clear" w:color="auto" w:fill="0B5394"/>
                <w:tcMar>
                  <w:top w:w="40" w:type="dxa"/>
                  <w:left w:w="100" w:type="dxa"/>
                  <w:bottom w:w="40" w:type="dxa"/>
                  <w:right w:w="100" w:type="dxa"/>
                </w:tcMar>
              </w:tcPr>
              <w:p w14:paraId="000001A1"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Scope for the value chain assessment (Method Section 3.2.)</w:t>
                </w:r>
              </w:p>
            </w:tc>
          </w:sdtContent>
        </w:sdt>
      </w:tr>
      <w:tr w:rsidR="00FE2436" w14:paraId="74BDAE0C" w14:textId="77777777">
        <w:trPr>
          <w:trHeight w:val="222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A4"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lastRenderedPageBreak/>
              <w:t>IV.1. Please confirm that you have conducted the value chain assessment for 100% of your direct operations, output of Step 1a (for all material pressure categories).</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A5" w14:textId="77777777" w:rsidR="00FE2436" w:rsidRDefault="00000000">
            <w:pPr>
              <w:widowControl w:val="0"/>
              <w:numPr>
                <w:ilvl w:val="0"/>
                <w:numId w:val="59"/>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Yes, we have covered 100% of direct operations (output of Step 1a) for all material pressure </w:t>
            </w:r>
            <w:proofErr w:type="gramStart"/>
            <w:r>
              <w:rPr>
                <w:rFonts w:ascii="Nunito" w:eastAsia="Nunito" w:hAnsi="Nunito" w:cs="Nunito"/>
                <w:sz w:val="20"/>
                <w:szCs w:val="20"/>
              </w:rPr>
              <w:t>categories</w:t>
            </w:r>
            <w:proofErr w:type="gramEnd"/>
          </w:p>
          <w:p w14:paraId="000001A6" w14:textId="77777777" w:rsidR="00FE2436" w:rsidRDefault="00000000">
            <w:pPr>
              <w:widowControl w:val="0"/>
              <w:numPr>
                <w:ilvl w:val="0"/>
                <w:numId w:val="59"/>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No, we didn’t cover 100% of direct operations (output of Step 1a) for all material pressure categories. Please explain:</w:t>
            </w:r>
          </w:p>
          <w:p w14:paraId="000001A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A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For the SBTN validation process, companies must be able to demonstrate that they have estimated material pressures and economic activities, for all sites owned or operated by the corporation (i.e., their direct operations or Scope 1). The direct operations included here should correspond with the activities outlined in II.2.</w:t>
            </w:r>
          </w:p>
        </w:tc>
      </w:tr>
      <w:tr w:rsidR="00FE2436" w14:paraId="2BCB0902" w14:textId="77777777">
        <w:trPr>
          <w:trHeight w:val="222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A9"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IV.2. Please confirm that you have conducted the value chain assessment for all high impact commodities identified in Step 1a as per SBTN High Impact Commodity List (i.e., in your upstream/Scope 3) and the pressures associated with at least 67% of your upstream spend or volumes purchased (for all material pressure categories)</w:t>
            </w:r>
          </w:p>
          <w:p w14:paraId="000001AA"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AB"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Please indicate if you intentionally excluded any high impact commodity from the list. </w:t>
            </w:r>
          </w:p>
          <w:p w14:paraId="000001AC"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AD" w14:textId="4510DA09"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Please indicate if you used </w:t>
            </w:r>
            <w:proofErr w:type="gramStart"/>
            <w:r>
              <w:rPr>
                <w:rFonts w:ascii="Nunito" w:eastAsia="Nunito" w:hAnsi="Nunito" w:cs="Nunito"/>
                <w:sz w:val="20"/>
                <w:szCs w:val="20"/>
              </w:rPr>
              <w:t>spend</w:t>
            </w:r>
            <w:proofErr w:type="gramEnd"/>
            <w:r>
              <w:rPr>
                <w:rFonts w:ascii="Nunito" w:eastAsia="Nunito" w:hAnsi="Nunito" w:cs="Nunito"/>
                <w:sz w:val="20"/>
                <w:szCs w:val="20"/>
              </w:rPr>
              <w:t xml:space="preserve"> or volume</w:t>
            </w:r>
            <w:r w:rsidR="00A96805">
              <w:rPr>
                <w:rFonts w:ascii="Nunito" w:eastAsia="Nunito" w:hAnsi="Nunito" w:cs="Nunito"/>
                <w:sz w:val="20"/>
                <w:szCs w:val="20"/>
              </w:rPr>
              <w:t xml:space="preserve"> in your coverage calculations. </w:t>
            </w:r>
          </w:p>
          <w:p w14:paraId="000001AE"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AF"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Please list any highly transformed or embedded volumes of high impact commodities for which you assessed less than 100% of volume or spend.</w:t>
            </w:r>
          </w:p>
          <w:p w14:paraId="000001B0"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B1" w14:textId="77777777" w:rsidR="00FE2436" w:rsidRDefault="00000000">
            <w:pPr>
              <w:widowControl w:val="0"/>
              <w:numPr>
                <w:ilvl w:val="0"/>
                <w:numId w:val="28"/>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Yes, we have covered all high impact commodities and additional upstream activities to reach 67% coverage. </w:t>
            </w:r>
          </w:p>
          <w:p w14:paraId="000001B2" w14:textId="342CD0C7" w:rsidR="00FE2436" w:rsidRPr="00A96805" w:rsidRDefault="00000000" w:rsidP="00A96805">
            <w:pPr>
              <w:widowControl w:val="0"/>
              <w:numPr>
                <w:ilvl w:val="0"/>
                <w:numId w:val="28"/>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No, </w:t>
            </w:r>
            <w:r w:rsidR="00A96805">
              <w:rPr>
                <w:rFonts w:ascii="Nunito" w:eastAsia="Nunito" w:hAnsi="Nunito" w:cs="Nunito"/>
                <w:sz w:val="20"/>
                <w:szCs w:val="20"/>
              </w:rPr>
              <w:t xml:space="preserve">we did not cover all high impact commodities and additional upstream activities to reach 67% coverage. </w:t>
            </w:r>
            <w:r w:rsidRPr="00A96805">
              <w:rPr>
                <w:rFonts w:ascii="Nunito" w:eastAsia="Nunito" w:hAnsi="Nunito" w:cs="Nunito"/>
                <w:sz w:val="20"/>
                <w:szCs w:val="20"/>
              </w:rPr>
              <w:t>Please explain why not:</w:t>
            </w:r>
          </w:p>
          <w:p w14:paraId="000001B3"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B4"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High impact commodity exclusions (if applicable): </w:t>
            </w:r>
          </w:p>
          <w:p w14:paraId="000001B5"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B6"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Percentage (volume OR spend - </w:t>
            </w:r>
            <w:r>
              <w:rPr>
                <w:rFonts w:ascii="Nunito" w:eastAsia="Nunito" w:hAnsi="Nunito" w:cs="Nunito"/>
                <w:i/>
                <w:color w:val="999999"/>
                <w:sz w:val="20"/>
                <w:szCs w:val="20"/>
              </w:rPr>
              <w:t>select one</w:t>
            </w:r>
            <w:r>
              <w:rPr>
                <w:rFonts w:ascii="Nunito" w:eastAsia="Nunito" w:hAnsi="Nunito" w:cs="Nunito"/>
                <w:sz w:val="20"/>
                <w:szCs w:val="20"/>
              </w:rPr>
              <w:t xml:space="preserve">) covered by high impact commodities: </w:t>
            </w:r>
          </w:p>
          <w:p w14:paraId="000001B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Percentage (volume OR spend - </w:t>
            </w:r>
            <w:r>
              <w:rPr>
                <w:rFonts w:ascii="Nunito" w:eastAsia="Nunito" w:hAnsi="Nunito" w:cs="Nunito"/>
                <w:i/>
                <w:color w:val="999999"/>
                <w:sz w:val="20"/>
                <w:szCs w:val="20"/>
              </w:rPr>
              <w:t>select one</w:t>
            </w:r>
            <w:r>
              <w:rPr>
                <w:rFonts w:ascii="Nunito" w:eastAsia="Nunito" w:hAnsi="Nunito" w:cs="Nunito"/>
                <w:sz w:val="20"/>
                <w:szCs w:val="20"/>
              </w:rPr>
              <w:t xml:space="preserve">) covered by other upstream activities: </w:t>
            </w:r>
          </w:p>
          <w:p w14:paraId="000001B8" w14:textId="77777777" w:rsidR="00FE2436" w:rsidRDefault="00FE2436">
            <w:pPr>
              <w:widowControl w:val="0"/>
              <w:shd w:val="clear" w:color="auto" w:fill="auto"/>
              <w:ind w:left="0"/>
              <w:rPr>
                <w:rFonts w:ascii="Nunito" w:eastAsia="Nunito" w:hAnsi="Nunito" w:cs="Nunito"/>
                <w:sz w:val="20"/>
                <w:szCs w:val="20"/>
              </w:rPr>
            </w:pPr>
          </w:p>
          <w:p w14:paraId="000001B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Total percentage (volume OR spend - </w:t>
            </w:r>
            <w:r>
              <w:rPr>
                <w:rFonts w:ascii="Nunito" w:eastAsia="Nunito" w:hAnsi="Nunito" w:cs="Nunito"/>
                <w:i/>
                <w:color w:val="999999"/>
                <w:sz w:val="20"/>
                <w:szCs w:val="20"/>
              </w:rPr>
              <w:t>select one</w:t>
            </w:r>
            <w:r>
              <w:rPr>
                <w:rFonts w:ascii="Nunito" w:eastAsia="Nunito" w:hAnsi="Nunito" w:cs="Nunito"/>
                <w:sz w:val="20"/>
                <w:szCs w:val="20"/>
              </w:rPr>
              <w:t xml:space="preserve">) covered: </w:t>
            </w:r>
          </w:p>
          <w:p w14:paraId="000001BA" w14:textId="77777777" w:rsidR="00FE2436" w:rsidRDefault="00FE2436">
            <w:pPr>
              <w:widowControl w:val="0"/>
              <w:shd w:val="clear" w:color="auto" w:fill="auto"/>
              <w:ind w:left="0"/>
              <w:rPr>
                <w:rFonts w:ascii="Nunito" w:eastAsia="Nunito" w:hAnsi="Nunito" w:cs="Nunito"/>
                <w:sz w:val="20"/>
                <w:szCs w:val="20"/>
              </w:rPr>
            </w:pPr>
          </w:p>
          <w:p w14:paraId="000001BB"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List of highly transformed or embedded volumes of high impact commodities for which you assess less than 100% of volume or spend (indicate percentage covered):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B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For companies sourcing highly transformed or embedded volumes of high impact commodities, it may be difficult to ensure that 100% of the commodity volume/spend is assessed. In these cases, companies must assess at least 90% of sourced volume/spend but are recommended to address as close to 100% as possible using modeled estimates.</w:t>
            </w:r>
          </w:p>
        </w:tc>
      </w:tr>
      <w:tr w:rsidR="00FE2436" w14:paraId="41B2A1C0" w14:textId="77777777">
        <w:trPr>
          <w:trHeight w:val="222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BE" w14:textId="5A9D7E1D"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lastRenderedPageBreak/>
              <w:t>IV.3. If the scope of your value chain assessment is less than 100% for your organizational boundary and/or your related value chain, please describe how your organization plans to increase the assessment coverage to 100% volume or spend.</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BF" w14:textId="00725706"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1C0" w14:textId="73E7BB73"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Plans to expand the scope of your Step 1b analysis over time: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C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setting science-based targets for nature must eventually assess all material aspects of their organizational boundary (as determined in Step 1a) as well as the value chains associated with these when using the method for Step 1b: Value Chain Assessment.</w:t>
            </w:r>
            <w:r>
              <w:rPr>
                <w:rFonts w:ascii="Nunito" w:eastAsia="Nunito" w:hAnsi="Nunito" w:cs="Nunito"/>
                <w:color w:val="262626"/>
                <w:sz w:val="20"/>
                <w:szCs w:val="20"/>
              </w:rPr>
              <w:t xml:space="preserve"> </w:t>
            </w:r>
          </w:p>
          <w:p w14:paraId="000001C2"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i/>
                <w:sz w:val="20"/>
                <w:szCs w:val="20"/>
              </w:rPr>
            </w:pPr>
          </w:p>
        </w:tc>
      </w:tr>
      <w:tr w:rsidR="00FE2436" w14:paraId="3E58132A" w14:textId="77777777">
        <w:trPr>
          <w:trHeight w:val="222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1C3" w14:textId="69F961D3" w:rsidR="00FE2436" w:rsidRDefault="00000000">
            <w:pPr>
              <w:widowControl w:val="0"/>
              <w:shd w:val="clear" w:color="auto" w:fill="auto"/>
              <w:ind w:left="0"/>
              <w:rPr>
                <w:rFonts w:ascii="Nunito" w:eastAsia="Nunito" w:hAnsi="Nunito" w:cs="Nunito"/>
                <w:i/>
                <w:sz w:val="20"/>
                <w:szCs w:val="20"/>
              </w:rPr>
            </w:pPr>
            <w:r>
              <w:rPr>
                <w:rFonts w:ascii="Nunito" w:eastAsia="Nunito" w:hAnsi="Nunito" w:cs="Nunito"/>
                <w:i/>
                <w:sz w:val="20"/>
                <w:szCs w:val="20"/>
              </w:rPr>
              <w:t>IV.4. Please confirm if you will include all pressures identified as material in Step 1a in your value chain assessment?</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C4" w14:textId="3CED16CD" w:rsidR="00FE2436" w:rsidRDefault="00000000">
            <w:pPr>
              <w:widowControl w:val="0"/>
              <w:numPr>
                <w:ilvl w:val="0"/>
                <w:numId w:val="41"/>
              </w:numPr>
              <w:shd w:val="clear" w:color="auto" w:fill="auto"/>
              <w:rPr>
                <w:rFonts w:ascii="Nunito" w:eastAsia="Nunito" w:hAnsi="Nunito" w:cs="Nunito"/>
                <w:sz w:val="20"/>
                <w:szCs w:val="20"/>
              </w:rPr>
            </w:pPr>
            <w:r>
              <w:rPr>
                <w:rFonts w:ascii="Nunito" w:eastAsia="Nunito" w:hAnsi="Nunito" w:cs="Nunito"/>
                <w:i/>
                <w:sz w:val="20"/>
                <w:szCs w:val="20"/>
              </w:rPr>
              <w:t xml:space="preserve">Yes, we will include all pressures identified as material in Step </w:t>
            </w:r>
            <w:proofErr w:type="gramStart"/>
            <w:r>
              <w:rPr>
                <w:rFonts w:ascii="Nunito" w:eastAsia="Nunito" w:hAnsi="Nunito" w:cs="Nunito"/>
                <w:i/>
                <w:sz w:val="20"/>
                <w:szCs w:val="20"/>
              </w:rPr>
              <w:t>1a</w:t>
            </w:r>
            <w:proofErr w:type="gramEnd"/>
          </w:p>
          <w:p w14:paraId="000001C5" w14:textId="0A7D9668" w:rsidR="00FE2436" w:rsidRDefault="00000000">
            <w:pPr>
              <w:widowControl w:val="0"/>
              <w:numPr>
                <w:ilvl w:val="0"/>
                <w:numId w:val="41"/>
              </w:numPr>
              <w:shd w:val="clear" w:color="auto" w:fill="auto"/>
              <w:rPr>
                <w:rFonts w:ascii="Nunito" w:eastAsia="Nunito" w:hAnsi="Nunito" w:cs="Nunito"/>
                <w:sz w:val="20"/>
                <w:szCs w:val="20"/>
              </w:rPr>
            </w:pPr>
            <w:r>
              <w:rPr>
                <w:rFonts w:ascii="Nunito" w:eastAsia="Nunito" w:hAnsi="Nunito" w:cs="Nunito"/>
                <w:i/>
                <w:sz w:val="20"/>
                <w:szCs w:val="20"/>
              </w:rPr>
              <w:t xml:space="preserve">No, we will exclude pressures identified as material. Rationale: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C6" w14:textId="20409DFB" w:rsidR="00FE2436" w:rsidRDefault="00000000">
            <w:pPr>
              <w:widowControl w:val="0"/>
              <w:shd w:val="clear" w:color="auto" w:fill="auto"/>
              <w:ind w:left="0"/>
              <w:rPr>
                <w:rFonts w:ascii="Nunito" w:eastAsia="Nunito" w:hAnsi="Nunito" w:cs="Nunito"/>
                <w:i/>
                <w:sz w:val="20"/>
                <w:szCs w:val="20"/>
              </w:rPr>
            </w:pPr>
            <w:r>
              <w:rPr>
                <w:rFonts w:ascii="Nunito" w:eastAsia="Nunito" w:hAnsi="Nunito" w:cs="Nunito"/>
                <w:i/>
                <w:sz w:val="20"/>
                <w:szCs w:val="20"/>
              </w:rPr>
              <w:t>Companies must assess the contributions of their activities to all pressures flagged as material in Step 1a, that are within the current SBTN methods scope (V1).</w:t>
            </w:r>
          </w:p>
        </w:tc>
      </w:tr>
      <w:tr w:rsidR="00FE2436" w14:paraId="7DDA8B4D" w14:textId="77777777">
        <w:trPr>
          <w:trHeight w:val="222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C7" w14:textId="57EAA936" w:rsidR="00FE2436" w:rsidRDefault="00000000">
            <w:pPr>
              <w:widowControl w:val="0"/>
              <w:shd w:val="clear" w:color="auto" w:fill="auto"/>
              <w:ind w:left="0"/>
              <w:rPr>
                <w:rFonts w:ascii="Nunito" w:eastAsia="Nunito" w:hAnsi="Nunito" w:cs="Nunito"/>
                <w:i/>
                <w:sz w:val="20"/>
                <w:szCs w:val="20"/>
              </w:rPr>
            </w:pPr>
            <w:r>
              <w:rPr>
                <w:rFonts w:ascii="Nunito" w:eastAsia="Nunito" w:hAnsi="Nunito" w:cs="Nunito"/>
                <w:i/>
                <w:sz w:val="20"/>
                <w:szCs w:val="20"/>
              </w:rPr>
              <w:t>IV.5. Please indicate whether you have assessed any additional pressures in Step 1b.</w:t>
            </w:r>
          </w:p>
          <w:p w14:paraId="000001C8" w14:textId="6BEA6AF5" w:rsidR="00FE2436" w:rsidRDefault="00FE2436">
            <w:pPr>
              <w:widowControl w:val="0"/>
              <w:shd w:val="clear" w:color="auto" w:fill="auto"/>
              <w:ind w:left="0"/>
              <w:rPr>
                <w:rFonts w:ascii="Nunito" w:eastAsia="Nunito" w:hAnsi="Nunito" w:cs="Nunito"/>
                <w:i/>
                <w:sz w:val="20"/>
                <w:szCs w:val="20"/>
              </w:rPr>
            </w:pPr>
          </w:p>
          <w:p w14:paraId="000001C9" w14:textId="477F50FE" w:rsidR="00FE2436" w:rsidRDefault="00FE2436">
            <w:pPr>
              <w:widowControl w:val="0"/>
              <w:shd w:val="clear" w:color="auto" w:fill="auto"/>
              <w:ind w:left="0"/>
              <w:rPr>
                <w:rFonts w:ascii="Nunito" w:eastAsia="Nunito" w:hAnsi="Nunito" w:cs="Nunito"/>
                <w:i/>
                <w:sz w:val="20"/>
                <w:szCs w:val="20"/>
              </w:rPr>
            </w:pP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CA" w14:textId="74B80F14" w:rsidR="00FE2436" w:rsidRDefault="00000000">
            <w:pPr>
              <w:widowControl w:val="0"/>
              <w:numPr>
                <w:ilvl w:val="0"/>
                <w:numId w:val="47"/>
              </w:numPr>
              <w:shd w:val="clear" w:color="auto" w:fill="auto"/>
              <w:rPr>
                <w:rFonts w:ascii="Nunito" w:eastAsia="Nunito" w:hAnsi="Nunito" w:cs="Nunito"/>
                <w:sz w:val="20"/>
                <w:szCs w:val="20"/>
                <w:highlight w:val="white"/>
              </w:rPr>
            </w:pPr>
            <w:r>
              <w:rPr>
                <w:rFonts w:ascii="Nunito" w:eastAsia="Nunito" w:hAnsi="Nunito" w:cs="Nunito"/>
                <w:i/>
                <w:sz w:val="20"/>
                <w:szCs w:val="20"/>
              </w:rPr>
              <w:t xml:space="preserve">Freshwater </w:t>
            </w:r>
            <w:proofErr w:type="gramStart"/>
            <w:r>
              <w:rPr>
                <w:rFonts w:ascii="Nunito" w:eastAsia="Nunito" w:hAnsi="Nunito" w:cs="Nunito"/>
                <w:i/>
                <w:sz w:val="20"/>
                <w:szCs w:val="20"/>
              </w:rPr>
              <w:t>ecosystem</w:t>
            </w:r>
            <w:proofErr w:type="gramEnd"/>
            <w:r>
              <w:rPr>
                <w:rFonts w:ascii="Nunito" w:eastAsia="Nunito" w:hAnsi="Nunito" w:cs="Nunito"/>
                <w:i/>
                <w:sz w:val="20"/>
                <w:szCs w:val="20"/>
              </w:rPr>
              <w:t xml:space="preserve"> use and change</w:t>
            </w:r>
          </w:p>
          <w:p w14:paraId="000001CB" w14:textId="66F1461E" w:rsidR="00FE2436" w:rsidRDefault="00000000">
            <w:pPr>
              <w:widowControl w:val="0"/>
              <w:numPr>
                <w:ilvl w:val="0"/>
                <w:numId w:val="47"/>
              </w:numPr>
              <w:shd w:val="clear" w:color="auto" w:fill="auto"/>
              <w:rPr>
                <w:rFonts w:ascii="Nunito" w:eastAsia="Nunito" w:hAnsi="Nunito" w:cs="Nunito"/>
                <w:sz w:val="20"/>
                <w:szCs w:val="20"/>
                <w:highlight w:val="white"/>
              </w:rPr>
            </w:pPr>
            <w:r>
              <w:rPr>
                <w:rFonts w:ascii="Nunito" w:eastAsia="Nunito" w:hAnsi="Nunito" w:cs="Nunito"/>
                <w:i/>
                <w:sz w:val="20"/>
                <w:szCs w:val="20"/>
              </w:rPr>
              <w:t xml:space="preserve">Marine </w:t>
            </w:r>
            <w:proofErr w:type="gramStart"/>
            <w:r>
              <w:rPr>
                <w:rFonts w:ascii="Nunito" w:eastAsia="Nunito" w:hAnsi="Nunito" w:cs="Nunito"/>
                <w:i/>
                <w:sz w:val="20"/>
                <w:szCs w:val="20"/>
              </w:rPr>
              <w:t>ecosystem</w:t>
            </w:r>
            <w:proofErr w:type="gramEnd"/>
            <w:r>
              <w:rPr>
                <w:rFonts w:ascii="Nunito" w:eastAsia="Nunito" w:hAnsi="Nunito" w:cs="Nunito"/>
                <w:i/>
                <w:sz w:val="20"/>
                <w:szCs w:val="20"/>
              </w:rPr>
              <w:t xml:space="preserve"> use and change</w:t>
            </w:r>
          </w:p>
          <w:p w14:paraId="000001CC" w14:textId="33834203" w:rsidR="00FE2436" w:rsidRDefault="00000000">
            <w:pPr>
              <w:widowControl w:val="0"/>
              <w:numPr>
                <w:ilvl w:val="0"/>
                <w:numId w:val="47"/>
              </w:numPr>
              <w:shd w:val="clear" w:color="auto" w:fill="auto"/>
              <w:rPr>
                <w:rFonts w:ascii="Nunito" w:eastAsia="Nunito" w:hAnsi="Nunito" w:cs="Nunito"/>
                <w:sz w:val="20"/>
                <w:szCs w:val="20"/>
                <w:highlight w:val="white"/>
              </w:rPr>
            </w:pPr>
            <w:r>
              <w:rPr>
                <w:rFonts w:ascii="Nunito" w:eastAsia="Nunito" w:hAnsi="Nunito" w:cs="Nunito"/>
                <w:i/>
                <w:sz w:val="20"/>
                <w:szCs w:val="20"/>
              </w:rPr>
              <w:t>Other resource use (minerals, fish, other animals, etc.)</w:t>
            </w:r>
          </w:p>
          <w:p w14:paraId="000001CD" w14:textId="2A0A4FC8" w:rsidR="00FE2436" w:rsidRDefault="00000000">
            <w:pPr>
              <w:widowControl w:val="0"/>
              <w:numPr>
                <w:ilvl w:val="0"/>
                <w:numId w:val="47"/>
              </w:numPr>
              <w:shd w:val="clear" w:color="auto" w:fill="auto"/>
              <w:rPr>
                <w:rFonts w:ascii="Nunito" w:eastAsia="Nunito" w:hAnsi="Nunito" w:cs="Nunito"/>
                <w:sz w:val="20"/>
                <w:szCs w:val="20"/>
                <w:highlight w:val="white"/>
              </w:rPr>
            </w:pPr>
            <w:r>
              <w:rPr>
                <w:rFonts w:ascii="Nunito" w:eastAsia="Nunito" w:hAnsi="Nunito" w:cs="Nunito"/>
                <w:i/>
                <w:sz w:val="20"/>
                <w:szCs w:val="20"/>
              </w:rPr>
              <w:t>Non-GHG air pollutants</w:t>
            </w:r>
          </w:p>
          <w:p w14:paraId="000001CE" w14:textId="68E21391" w:rsidR="00FE2436" w:rsidRDefault="00000000">
            <w:pPr>
              <w:widowControl w:val="0"/>
              <w:numPr>
                <w:ilvl w:val="0"/>
                <w:numId w:val="47"/>
              </w:numPr>
              <w:shd w:val="clear" w:color="auto" w:fill="auto"/>
              <w:rPr>
                <w:rFonts w:ascii="Nunito" w:eastAsia="Nunito" w:hAnsi="Nunito" w:cs="Nunito"/>
                <w:sz w:val="20"/>
                <w:szCs w:val="20"/>
                <w:highlight w:val="white"/>
              </w:rPr>
            </w:pPr>
            <w:r>
              <w:rPr>
                <w:rFonts w:ascii="Nunito" w:eastAsia="Nunito" w:hAnsi="Nunito" w:cs="Nunito"/>
                <w:i/>
                <w:sz w:val="20"/>
                <w:szCs w:val="20"/>
              </w:rPr>
              <w:t>Solid waste</w:t>
            </w:r>
          </w:p>
          <w:p w14:paraId="000001CF" w14:textId="50F6FEA8" w:rsidR="00FE2436" w:rsidRDefault="00000000">
            <w:pPr>
              <w:widowControl w:val="0"/>
              <w:numPr>
                <w:ilvl w:val="0"/>
                <w:numId w:val="47"/>
              </w:numPr>
              <w:shd w:val="clear" w:color="auto" w:fill="auto"/>
              <w:rPr>
                <w:rFonts w:ascii="Nunito" w:eastAsia="Nunito" w:hAnsi="Nunito" w:cs="Nunito"/>
                <w:sz w:val="20"/>
                <w:szCs w:val="20"/>
                <w:highlight w:val="white"/>
              </w:rPr>
            </w:pPr>
            <w:r>
              <w:rPr>
                <w:rFonts w:ascii="Nunito" w:eastAsia="Nunito" w:hAnsi="Nunito" w:cs="Nunito"/>
                <w:i/>
                <w:sz w:val="20"/>
                <w:szCs w:val="20"/>
              </w:rPr>
              <w:t>Disturbances</w:t>
            </w:r>
          </w:p>
          <w:p w14:paraId="000001D0" w14:textId="42E23718" w:rsidR="00FE2436" w:rsidRDefault="00000000">
            <w:pPr>
              <w:widowControl w:val="0"/>
              <w:numPr>
                <w:ilvl w:val="0"/>
                <w:numId w:val="47"/>
              </w:numPr>
              <w:shd w:val="clear" w:color="auto" w:fill="auto"/>
              <w:rPr>
                <w:rFonts w:ascii="Nunito" w:eastAsia="Nunito" w:hAnsi="Nunito" w:cs="Nunito"/>
                <w:sz w:val="20"/>
                <w:szCs w:val="20"/>
                <w:highlight w:val="white"/>
              </w:rPr>
            </w:pPr>
            <w:r>
              <w:rPr>
                <w:rFonts w:ascii="Nunito" w:eastAsia="Nunito" w:hAnsi="Nunito" w:cs="Nunito"/>
                <w:i/>
                <w:sz w:val="20"/>
                <w:szCs w:val="20"/>
              </w:rPr>
              <w:t>Biological alterations / interferences</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D1" w14:textId="487861E7" w:rsidR="00FE2436" w:rsidRDefault="00000000">
            <w:pPr>
              <w:widowControl w:val="0"/>
              <w:ind w:left="0"/>
              <w:rPr>
                <w:rFonts w:ascii="Nunito" w:eastAsia="Nunito" w:hAnsi="Nunito" w:cs="Nunito"/>
                <w:i/>
                <w:sz w:val="20"/>
                <w:szCs w:val="20"/>
              </w:rPr>
            </w:pPr>
            <w:r>
              <w:rPr>
                <w:rFonts w:ascii="Nunito" w:eastAsia="Nunito" w:hAnsi="Nunito" w:cs="Nunito"/>
                <w:i/>
                <w:sz w:val="20"/>
                <w:szCs w:val="20"/>
              </w:rPr>
              <w:t>Companies may assess their contributions to additional pressures while collecting data</w:t>
            </w:r>
            <w:r>
              <w:rPr>
                <w:rFonts w:ascii="Nunito" w:eastAsia="Nunito" w:hAnsi="Nunito" w:cs="Nunito"/>
                <w:i/>
                <w:sz w:val="20"/>
                <w:szCs w:val="20"/>
              </w:rPr>
              <w:br/>
              <w:t xml:space="preserve"> for Step 1b, but to fulfill the requirements of this method and be able to set science-based targets using Step 3 methods, additional pressure data collection is not required.  </w:t>
            </w:r>
          </w:p>
          <w:p w14:paraId="000001D2" w14:textId="2B6EE241" w:rsidR="00FE2436" w:rsidRDefault="00000000">
            <w:pPr>
              <w:widowControl w:val="0"/>
              <w:ind w:left="0"/>
              <w:rPr>
                <w:rFonts w:ascii="Nunito" w:eastAsia="Nunito" w:hAnsi="Nunito" w:cs="Nunito"/>
                <w:i/>
                <w:sz w:val="20"/>
                <w:szCs w:val="20"/>
              </w:rPr>
            </w:pPr>
            <w:r>
              <w:rPr>
                <w:rFonts w:ascii="Nunito" w:eastAsia="Nunito" w:hAnsi="Nunito" w:cs="Nunito"/>
                <w:i/>
                <w:sz w:val="20"/>
                <w:szCs w:val="20"/>
              </w:rPr>
              <w:t xml:space="preserve">Companies setting science- based targets can set targets on these issues, but SBTN is not validating targets set for any pressure or environmental issue not covered by SBTN methods for Step 3.  This also applies to the following pressure categories required in the Step 1a materiality screening: freshwater ecosystem use and conversion, marine ecosystem use and conversion, and other resource use. </w:t>
            </w:r>
          </w:p>
        </w:tc>
      </w:tr>
      <w:tr w:rsidR="00FE2436" w14:paraId="268FAC5E" w14:textId="77777777">
        <w:trPr>
          <w:trHeight w:val="222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1D3" w14:textId="48903CE5" w:rsidR="00FE2436" w:rsidRDefault="00000000">
            <w:pPr>
              <w:widowControl w:val="0"/>
              <w:shd w:val="clear" w:color="auto" w:fill="auto"/>
              <w:ind w:left="0"/>
              <w:rPr>
                <w:rFonts w:ascii="Nunito" w:eastAsia="Nunito" w:hAnsi="Nunito" w:cs="Nunito"/>
                <w:i/>
                <w:sz w:val="20"/>
                <w:szCs w:val="20"/>
              </w:rPr>
            </w:pPr>
            <w:r>
              <w:rPr>
                <w:rFonts w:ascii="Nunito" w:eastAsia="Nunito" w:hAnsi="Nunito" w:cs="Nunito"/>
                <w:i/>
                <w:sz w:val="20"/>
                <w:szCs w:val="20"/>
              </w:rPr>
              <w:lastRenderedPageBreak/>
              <w:t>IV.6. (Optional) GHG inventories.</w:t>
            </w:r>
          </w:p>
          <w:p w14:paraId="000001D4" w14:textId="2225D7B1" w:rsidR="00FE2436" w:rsidRDefault="00FE2436">
            <w:pPr>
              <w:widowControl w:val="0"/>
              <w:shd w:val="clear" w:color="auto" w:fill="auto"/>
              <w:ind w:left="0"/>
              <w:rPr>
                <w:rFonts w:ascii="Nunito" w:eastAsia="Nunito" w:hAnsi="Nunito" w:cs="Nunito"/>
                <w:i/>
                <w:sz w:val="20"/>
                <w:szCs w:val="20"/>
              </w:rPr>
            </w:pPr>
          </w:p>
          <w:p w14:paraId="000001D5" w14:textId="10CCF6D4" w:rsidR="00FE2436" w:rsidRDefault="00000000">
            <w:pPr>
              <w:widowControl w:val="0"/>
              <w:shd w:val="clear" w:color="auto" w:fill="auto"/>
              <w:ind w:left="0"/>
              <w:rPr>
                <w:rFonts w:ascii="Nunito" w:eastAsia="Nunito" w:hAnsi="Nunito" w:cs="Nunito"/>
                <w:i/>
                <w:sz w:val="20"/>
                <w:szCs w:val="20"/>
              </w:rPr>
            </w:pPr>
            <w:r>
              <w:rPr>
                <w:rFonts w:ascii="Nunito" w:eastAsia="Nunito" w:hAnsi="Nunito" w:cs="Nunito"/>
                <w:i/>
                <w:sz w:val="20"/>
                <w:szCs w:val="20"/>
              </w:rPr>
              <w:t>Have you assessed at least 95% of your upstream activities (Categories 1-8 in the GHG Protocol Corporate Value Chain (Scope 3) Accounting and Reporting Standard.</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D6" w14:textId="1C6211CE" w:rsidR="00FE2436" w:rsidRDefault="00FE2436">
            <w:pPr>
              <w:widowControl w:val="0"/>
              <w:shd w:val="clear" w:color="auto" w:fill="auto"/>
              <w:ind w:left="720" w:hanging="360"/>
              <w:rPr>
                <w:rFonts w:ascii="Nunito" w:eastAsia="Nunito" w:hAnsi="Nunito" w:cs="Nunito"/>
                <w:i/>
                <w:sz w:val="20"/>
                <w:szCs w:val="20"/>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1D7" w14:textId="11F03E3C" w:rsidR="00FE2436" w:rsidRDefault="00000000">
            <w:pPr>
              <w:widowControl w:val="0"/>
              <w:ind w:left="0"/>
              <w:rPr>
                <w:rFonts w:ascii="Nunito" w:eastAsia="Nunito" w:hAnsi="Nunito" w:cs="Nunito"/>
                <w:i/>
                <w:sz w:val="20"/>
                <w:szCs w:val="20"/>
              </w:rPr>
            </w:pPr>
            <w:r>
              <w:rPr>
                <w:rFonts w:ascii="Nunito" w:eastAsia="Nunito" w:hAnsi="Nunito" w:cs="Nunito"/>
                <w:i/>
                <w:sz w:val="20"/>
                <w:szCs w:val="20"/>
              </w:rPr>
              <w:t>Companies with full GHG inventories prepared for climate science-based targets are recommended to assess impacts associated with at least 95% of their upstream activities.</w:t>
            </w:r>
          </w:p>
        </w:tc>
      </w:tr>
      <w:sdt>
        <w:sdtPr>
          <w:tag w:val="goog_rdk_381"/>
          <w:id w:val="-1168242437"/>
        </w:sdtPr>
        <w:sdtContent>
          <w:tr w:rsidR="00FE2436" w14:paraId="09C4C7BF" w14:textId="77777777" w:rsidTr="00A96805">
            <w:trPr>
              <w:trHeight w:val="440"/>
            </w:trPr>
            <w:sdt>
              <w:sdtPr>
                <w:tag w:val="goog_rdk_382"/>
                <w:id w:val="-929276485"/>
              </w:sdtPr>
              <w:sdtContent>
                <w:tc>
                  <w:tcPr>
                    <w:tcW w:w="10155" w:type="dxa"/>
                    <w:gridSpan w:val="3"/>
                    <w:tcBorders>
                      <w:top w:val="single" w:sz="4" w:space="0" w:color="100E09"/>
                      <w:left w:val="single" w:sz="4" w:space="0" w:color="100E09"/>
                      <w:bottom w:val="single" w:sz="4" w:space="0" w:color="100E09"/>
                    </w:tcBorders>
                    <w:shd w:val="clear" w:color="auto" w:fill="0B5394"/>
                    <w:tcMar>
                      <w:top w:w="100" w:type="dxa"/>
                      <w:left w:w="100" w:type="dxa"/>
                      <w:bottom w:w="100" w:type="dxa"/>
                      <w:right w:w="100" w:type="dxa"/>
                    </w:tcMar>
                  </w:tcPr>
                  <w:p w14:paraId="00000225"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Pressure Estimates: Direct Operations (Method Section 3.4.1)</w:t>
                    </w:r>
                  </w:p>
                </w:tc>
              </w:sdtContent>
            </w:sdt>
          </w:tr>
        </w:sdtContent>
      </w:sdt>
      <w:tr w:rsidR="00FE2436" w14:paraId="0104E353" w14:textId="77777777">
        <w:trPr>
          <w:trHeight w:val="759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28" w14:textId="3763DCFF"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IV.</w:t>
            </w:r>
            <w:sdt>
              <w:sdtPr>
                <w:tag w:val="goog_rdk_385"/>
                <w:id w:val="-1055692915"/>
              </w:sdtPr>
              <w:sdtContent>
                <w:r>
                  <w:rPr>
                    <w:rFonts w:ascii="Nunito" w:eastAsia="Nunito" w:hAnsi="Nunito" w:cs="Nunito"/>
                    <w:sz w:val="20"/>
                    <w:szCs w:val="20"/>
                  </w:rPr>
                  <w:t>7</w:t>
                </w:r>
              </w:sdtContent>
            </w:sdt>
            <w:r>
              <w:rPr>
                <w:rFonts w:ascii="Nunito" w:eastAsia="Nunito" w:hAnsi="Nunito" w:cs="Nunito"/>
                <w:sz w:val="20"/>
                <w:szCs w:val="20"/>
              </w:rPr>
              <w:t>. Have you used observational data for all direct operations?</w:t>
            </w:r>
          </w:p>
          <w:p w14:paraId="00000229"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22A"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If not, please indicate why observational data was not available and describe alternative approaches you used to estimate pressures for certain activities or locations. </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2B" w14:textId="77777777" w:rsidR="00FE2436" w:rsidRDefault="00000000">
            <w:pPr>
              <w:widowControl w:val="0"/>
              <w:numPr>
                <w:ilvl w:val="0"/>
                <w:numId w:val="14"/>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Yes, we have used observational data for all direct operations locations.</w:t>
            </w:r>
          </w:p>
          <w:p w14:paraId="0000022C" w14:textId="77777777" w:rsidR="00FE2436" w:rsidRDefault="00000000">
            <w:pPr>
              <w:widowControl w:val="0"/>
              <w:numPr>
                <w:ilvl w:val="0"/>
                <w:numId w:val="14"/>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 xml:space="preserve">No, </w:t>
            </w:r>
            <w:r>
              <w:rPr>
                <w:rFonts w:ascii="Nunito" w:eastAsia="Nunito" w:hAnsi="Nunito" w:cs="Nunito"/>
                <w:b/>
                <w:sz w:val="20"/>
                <w:szCs w:val="20"/>
              </w:rPr>
              <w:t xml:space="preserve">not </w:t>
            </w:r>
            <w:r>
              <w:rPr>
                <w:rFonts w:ascii="Nunito" w:eastAsia="Nunito" w:hAnsi="Nunito" w:cs="Nunito"/>
                <w:sz w:val="20"/>
                <w:szCs w:val="20"/>
              </w:rPr>
              <w:t xml:space="preserve">all direct operations locations were assessed using observational data.  </w:t>
            </w:r>
          </w:p>
          <w:p w14:paraId="0000022D" w14:textId="77777777" w:rsidR="00FE2436" w:rsidRDefault="00FE2436">
            <w:pPr>
              <w:widowControl w:val="0"/>
              <w:pBdr>
                <w:top w:val="nil"/>
                <w:left w:val="nil"/>
                <w:bottom w:val="nil"/>
                <w:right w:val="nil"/>
                <w:between w:val="nil"/>
              </w:pBdr>
              <w:shd w:val="clear" w:color="auto" w:fill="auto"/>
              <w:ind w:left="720"/>
              <w:rPr>
                <w:rFonts w:ascii="Nunito" w:eastAsia="Nunito" w:hAnsi="Nunito" w:cs="Nunito"/>
                <w:sz w:val="20"/>
                <w:szCs w:val="20"/>
              </w:rPr>
            </w:pPr>
          </w:p>
          <w:p w14:paraId="0000022E"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If not, provide the list of sites / activities for which observational data was not used, explain why this was not used, and detail the alternative approach.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2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In some cases where these data are not available, you may need to estimate the pressures for direct operations sites. In those cases, you can employ alternative approaches to estimate pressures.</w:t>
            </w:r>
          </w:p>
          <w:p w14:paraId="3258C0F6"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b/>
                <w:color w:val="00546E"/>
                <w:sz w:val="20"/>
                <w:szCs w:val="20"/>
              </w:rPr>
              <w:tab/>
            </w:r>
            <w:r>
              <w:rPr>
                <w:rFonts w:ascii="Nunito" w:eastAsia="Nunito" w:hAnsi="Nunito" w:cs="Nunito"/>
                <w:b/>
                <w:color w:val="00546E"/>
                <w:sz w:val="20"/>
                <w:szCs w:val="20"/>
              </w:rPr>
              <w:tab/>
            </w:r>
            <w:r>
              <w:rPr>
                <w:rFonts w:ascii="Nunito" w:eastAsia="Nunito" w:hAnsi="Nunito" w:cs="Nunito"/>
                <w:b/>
                <w:color w:val="00546E"/>
                <w:sz w:val="20"/>
                <w:szCs w:val="20"/>
              </w:rPr>
              <w:br/>
            </w:r>
            <w:r>
              <w:rPr>
                <w:rFonts w:ascii="Nunito" w:eastAsia="Nunito" w:hAnsi="Nunito" w:cs="Nunito"/>
                <w:b/>
                <w:sz w:val="20"/>
                <w:szCs w:val="20"/>
              </w:rPr>
              <w:t xml:space="preserve">Observational data: </w:t>
            </w:r>
            <w:r>
              <w:rPr>
                <w:rFonts w:ascii="Nunito" w:eastAsia="Nunito" w:hAnsi="Nunito" w:cs="Nunito"/>
                <w:sz w:val="20"/>
                <w:szCs w:val="20"/>
              </w:rPr>
              <w:t>Observations of the relevant pressure (e.g., stream gauge or sensor data or area estimation by a company based on maps of land holdings). These may be generated by the company themselves or, where appropriate, retrieved from publicly available data sources.</w:t>
            </w:r>
            <w:r>
              <w:rPr>
                <w:rFonts w:ascii="Nunito" w:eastAsia="Nunito" w:hAnsi="Nunito" w:cs="Nunito"/>
                <w:sz w:val="20"/>
                <w:szCs w:val="20"/>
              </w:rPr>
              <w:br/>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br/>
            </w:r>
            <w:r>
              <w:rPr>
                <w:rFonts w:ascii="Nunito" w:eastAsia="Nunito" w:hAnsi="Nunito" w:cs="Nunito"/>
                <w:b/>
                <w:sz w:val="20"/>
                <w:szCs w:val="20"/>
              </w:rPr>
              <w:t xml:space="preserve">Estimation through quantitative modeling: </w:t>
            </w:r>
            <w:r>
              <w:rPr>
                <w:rFonts w:ascii="Nunito" w:eastAsia="Nunito" w:hAnsi="Nunito" w:cs="Nunito"/>
                <w:sz w:val="20"/>
                <w:szCs w:val="20"/>
              </w:rPr>
              <w:t xml:space="preserve">Estimations of pressure metrics using quantitative modeling approaches, which take as inputs specific data from the relevant locations or sites. Estimations may also be generated using data on the activity, spend of the company, quantity of goods or services produced, and geographic location. </w:t>
            </w:r>
          </w:p>
          <w:p w14:paraId="295E4DB5" w14:textId="77777777" w:rsidR="003E0EEB" w:rsidRDefault="003E0EEB">
            <w:pPr>
              <w:widowControl w:val="0"/>
              <w:pBdr>
                <w:top w:val="nil"/>
                <w:left w:val="nil"/>
                <w:bottom w:val="nil"/>
                <w:right w:val="nil"/>
                <w:between w:val="nil"/>
              </w:pBdr>
              <w:shd w:val="clear" w:color="auto" w:fill="auto"/>
              <w:ind w:left="0"/>
              <w:rPr>
                <w:rFonts w:ascii="Nunito" w:eastAsia="Nunito" w:hAnsi="Nunito" w:cs="Nunito"/>
                <w:sz w:val="20"/>
                <w:szCs w:val="20"/>
              </w:rPr>
            </w:pPr>
          </w:p>
          <w:p w14:paraId="21D7CFD4" w14:textId="77777777" w:rsidR="003E0EEB" w:rsidRDefault="003E0EEB" w:rsidP="003E0EEB">
            <w:pPr>
              <w:widowControl w:val="0"/>
              <w:spacing w:before="240" w:after="240"/>
              <w:ind w:left="0"/>
              <w:rPr>
                <w:rFonts w:ascii="Nunito" w:eastAsia="Nunito" w:hAnsi="Nunito" w:cs="Nunito"/>
                <w:sz w:val="20"/>
                <w:szCs w:val="20"/>
                <w:highlight w:val="white"/>
              </w:rPr>
            </w:pPr>
            <w:r>
              <w:rPr>
                <w:rFonts w:ascii="Nunito" w:eastAsia="Nunito" w:hAnsi="Nunito" w:cs="Nunito"/>
                <w:sz w:val="20"/>
                <w:szCs w:val="20"/>
                <w:highlight w:val="white"/>
              </w:rPr>
              <w:t xml:space="preserve">Companies may use quantitative models and tools for pressure </w:t>
            </w:r>
            <w:r>
              <w:rPr>
                <w:rFonts w:ascii="Nunito" w:eastAsia="Nunito" w:hAnsi="Nunito" w:cs="Nunito"/>
                <w:sz w:val="20"/>
                <w:szCs w:val="20"/>
                <w:highlight w:val="white"/>
              </w:rPr>
              <w:lastRenderedPageBreak/>
              <w:t>estimation such as life cycle impact assessment approaches. SBTN recommends that, where possible, companies utilize models that produce estimates representative of the actual activities undertaken at each operational site and are consistent with SBTN tool and data criteria.</w:t>
            </w:r>
          </w:p>
          <w:p w14:paraId="00000230" w14:textId="6F4CBEE5" w:rsidR="003E0EEB" w:rsidRDefault="003E0EEB" w:rsidP="003E0EEB">
            <w:pPr>
              <w:widowControl w:val="0"/>
              <w:pBdr>
                <w:top w:val="nil"/>
                <w:left w:val="nil"/>
                <w:bottom w:val="nil"/>
                <w:right w:val="nil"/>
                <w:between w:val="nil"/>
              </w:pBdr>
              <w:shd w:val="clear" w:color="auto" w:fill="auto"/>
              <w:ind w:left="0"/>
              <w:rPr>
                <w:rFonts w:ascii="Nunito" w:eastAsia="Nunito" w:hAnsi="Nunito" w:cs="Nunito"/>
                <w:i/>
                <w:sz w:val="20"/>
                <w:szCs w:val="20"/>
              </w:rPr>
            </w:pPr>
            <w:r>
              <w:rPr>
                <w:rFonts w:ascii="Nunito" w:eastAsia="Nunito" w:hAnsi="Nunito" w:cs="Nunito"/>
                <w:sz w:val="20"/>
                <w:szCs w:val="20"/>
                <w:highlight w:val="white"/>
              </w:rPr>
              <w:t>Relevant resources for companies include environmentally extended input-output (EEIO) models</w:t>
            </w:r>
            <w:r>
              <w:rPr>
                <w:rFonts w:ascii="Nunito" w:eastAsia="Nunito" w:hAnsi="Nunito" w:cs="Nunito"/>
                <w:sz w:val="20"/>
                <w:szCs w:val="20"/>
                <w:highlight w:val="white"/>
              </w:rPr>
              <w:br/>
              <w:t xml:space="preserve"> and databases (e.g., EXIOBASE or Eora), life cycle impact assessment methods (e.g., IMPACT World+) and life cycle inventory databases (e.g., </w:t>
            </w:r>
            <w:proofErr w:type="spellStart"/>
            <w:r>
              <w:rPr>
                <w:rFonts w:ascii="Nunito" w:eastAsia="Nunito" w:hAnsi="Nunito" w:cs="Nunito"/>
                <w:sz w:val="20"/>
                <w:szCs w:val="20"/>
                <w:highlight w:val="white"/>
              </w:rPr>
              <w:t>ecoinvent</w:t>
            </w:r>
            <w:proofErr w:type="spellEnd"/>
            <w:r>
              <w:rPr>
                <w:rFonts w:ascii="Nunito" w:eastAsia="Nunito" w:hAnsi="Nunito" w:cs="Nunito"/>
                <w:sz w:val="20"/>
                <w:szCs w:val="20"/>
                <w:highlight w:val="white"/>
              </w:rPr>
              <w:t>, the Federal LCA Commons (US), or those produced for the EU). While these are commonly used approaches for modeling pressures, there is no one solution and companies should combine these with other approaches like spatial modeling and remote sensing to address method needs. See additional tools available to support the Step 1b pressure assessment in the SBTN Step 1 Toolbox.</w:t>
            </w:r>
          </w:p>
        </w:tc>
      </w:tr>
      <w:tr w:rsidR="00FE2436" w14:paraId="768A5CB8" w14:textId="77777777">
        <w:trPr>
          <w:trHeight w:val="4065"/>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31" w14:textId="21EC5A74"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lastRenderedPageBreak/>
              <w:t>IV.</w:t>
            </w:r>
            <w:sdt>
              <w:sdtPr>
                <w:tag w:val="goog_rdk_387"/>
                <w:id w:val="1730339321"/>
              </w:sdtPr>
              <w:sdtContent>
                <w:r>
                  <w:rPr>
                    <w:rFonts w:ascii="Nunito" w:eastAsia="Nunito" w:hAnsi="Nunito" w:cs="Nunito"/>
                    <w:sz w:val="20"/>
                    <w:szCs w:val="20"/>
                  </w:rPr>
                  <w:t>8</w:t>
                </w:r>
              </w:sdtContent>
            </w:sdt>
            <w:r>
              <w:rPr>
                <w:rFonts w:ascii="Nunito" w:eastAsia="Nunito" w:hAnsi="Nunito" w:cs="Nunito"/>
                <w:sz w:val="20"/>
                <w:szCs w:val="20"/>
              </w:rPr>
              <w:t xml:space="preserve">. Were there any locations for your direct operations where the precise location was </w:t>
            </w:r>
            <w:r w:rsidR="002177A8">
              <w:rPr>
                <w:rFonts w:ascii="Nunito" w:eastAsia="Nunito" w:hAnsi="Nunito" w:cs="Nunito"/>
                <w:sz w:val="20"/>
                <w:szCs w:val="20"/>
              </w:rPr>
              <w:t>unknown,</w:t>
            </w:r>
            <w:r>
              <w:rPr>
                <w:rFonts w:ascii="Nunito" w:eastAsia="Nunito" w:hAnsi="Nunito" w:cs="Nunito"/>
                <w:sz w:val="20"/>
                <w:szCs w:val="20"/>
              </w:rPr>
              <w:t xml:space="preserve"> and you had to assume location?</w:t>
            </w:r>
          </w:p>
          <w:p w14:paraId="00000232"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233"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If so, please explain the limitation and provide an overview of the approach taken to assume the location. </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34" w14:textId="77777777" w:rsidR="00FE2436" w:rsidRDefault="00000000">
            <w:pPr>
              <w:widowControl w:val="0"/>
              <w:numPr>
                <w:ilvl w:val="0"/>
                <w:numId w:val="57"/>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Yes. Explain the limitation and estimation approach:</w:t>
            </w:r>
          </w:p>
          <w:p w14:paraId="00000235" w14:textId="77777777" w:rsidR="00FE2436" w:rsidRDefault="00000000">
            <w:pPr>
              <w:widowControl w:val="0"/>
              <w:numPr>
                <w:ilvl w:val="0"/>
                <w:numId w:val="57"/>
              </w:numPr>
              <w:pBdr>
                <w:top w:val="nil"/>
                <w:left w:val="nil"/>
                <w:bottom w:val="nil"/>
                <w:right w:val="nil"/>
                <w:between w:val="nil"/>
              </w:pBdr>
              <w:shd w:val="clear" w:color="auto" w:fill="auto"/>
              <w:rPr>
                <w:rFonts w:ascii="Nunito" w:eastAsia="Nunito" w:hAnsi="Nunito" w:cs="Nunito"/>
                <w:sz w:val="20"/>
                <w:szCs w:val="20"/>
              </w:rPr>
            </w:pPr>
            <w:r>
              <w:rPr>
                <w:rFonts w:ascii="Nunito" w:eastAsia="Nunito" w:hAnsi="Nunito" w:cs="Nunito"/>
                <w:sz w:val="20"/>
                <w:szCs w:val="20"/>
              </w:rPr>
              <w:t>No</w:t>
            </w:r>
          </w:p>
          <w:p w14:paraId="00000236"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237"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38" w14:textId="77777777"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Location information is necessary to estimate pressures (i.e., estimates on pressures are based on information with a geographic origin or link). </w:t>
            </w:r>
          </w:p>
          <w:p w14:paraId="00000239" w14:textId="77777777" w:rsidR="00FE2436" w:rsidRDefault="00FE2436">
            <w:pPr>
              <w:widowControl w:val="0"/>
              <w:shd w:val="clear" w:color="auto" w:fill="auto"/>
              <w:ind w:left="0"/>
              <w:rPr>
                <w:rFonts w:ascii="Nunito" w:eastAsia="Nunito" w:hAnsi="Nunito" w:cs="Nunito"/>
                <w:sz w:val="20"/>
                <w:szCs w:val="20"/>
                <w:highlight w:val="white"/>
              </w:rPr>
            </w:pPr>
          </w:p>
          <w:p w14:paraId="0000023A"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highlight w:val="white"/>
              </w:rPr>
              <w:t>When companies are not able to provide this information directly, it will often be provided through default assumptions embedded in tools and methods. To get the most accurate results in the Step 1b Value Chain Assessment and have the best data possible to use for prioritization in Step 2 and target-setting in Step 3, it is recommended that companies specify the locations associated with their activities rather than rely on the assumptions of tools and methods used to complete the assessment.</w:t>
            </w:r>
          </w:p>
          <w:p w14:paraId="0000023B" w14:textId="77777777" w:rsidR="00FE2436" w:rsidRDefault="00FE2436">
            <w:pPr>
              <w:widowControl w:val="0"/>
              <w:shd w:val="clear" w:color="auto" w:fill="auto"/>
              <w:ind w:left="0"/>
              <w:rPr>
                <w:rFonts w:ascii="Nunito" w:eastAsia="Nunito" w:hAnsi="Nunito" w:cs="Nunito"/>
                <w:sz w:val="20"/>
                <w:szCs w:val="20"/>
              </w:rPr>
            </w:pPr>
          </w:p>
          <w:p w14:paraId="0000023C" w14:textId="1AA20419" w:rsidR="00FE2436" w:rsidRDefault="003E0EEB">
            <w:pPr>
              <w:widowControl w:val="0"/>
              <w:shd w:val="clear" w:color="auto" w:fill="auto"/>
              <w:ind w:left="0"/>
              <w:rPr>
                <w:rFonts w:ascii="Nunito" w:eastAsia="Nunito" w:hAnsi="Nunito" w:cs="Nunito"/>
                <w:color w:val="262626"/>
                <w:sz w:val="20"/>
                <w:szCs w:val="20"/>
              </w:rPr>
            </w:pPr>
            <w:r>
              <w:rPr>
                <w:rFonts w:ascii="Nunito" w:eastAsia="Nunito" w:hAnsi="Nunito" w:cs="Nunito"/>
                <w:sz w:val="20"/>
                <w:szCs w:val="20"/>
              </w:rPr>
              <w:t xml:space="preserve">Where location data are known and can be verified companies must use these. </w:t>
            </w:r>
            <w:r>
              <w:rPr>
                <w:rFonts w:ascii="Nunito" w:eastAsia="Nunito" w:hAnsi="Nunito" w:cs="Nunito"/>
                <w:color w:val="262626"/>
                <w:sz w:val="20"/>
                <w:szCs w:val="20"/>
              </w:rPr>
              <w:t xml:space="preserve"> </w:t>
            </w:r>
          </w:p>
        </w:tc>
      </w:tr>
      <w:tr w:rsidR="00FE2436" w14:paraId="323D818D" w14:textId="77777777">
        <w:trPr>
          <w:trHeight w:val="4065"/>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3D" w14:textId="0EC45A68" w:rsidR="00FE2436" w:rsidRDefault="00000000">
            <w:pPr>
              <w:widowControl w:val="0"/>
              <w:shd w:val="clear" w:color="auto" w:fill="auto"/>
              <w:ind w:left="0"/>
              <w:rPr>
                <w:rFonts w:ascii="Nunito" w:eastAsia="Nunito" w:hAnsi="Nunito" w:cs="Nunito"/>
                <w:color w:val="262626"/>
                <w:sz w:val="20"/>
                <w:szCs w:val="20"/>
              </w:rPr>
            </w:pPr>
            <w:r>
              <w:rPr>
                <w:rFonts w:ascii="Nunito" w:eastAsia="Nunito" w:hAnsi="Nunito" w:cs="Nunito"/>
                <w:color w:val="262626"/>
                <w:sz w:val="20"/>
                <w:szCs w:val="20"/>
              </w:rPr>
              <w:t xml:space="preserve">IV.9. Is </w:t>
            </w:r>
            <w:r w:rsidR="002177A8">
              <w:rPr>
                <w:rFonts w:ascii="Nunito" w:eastAsia="Nunito" w:hAnsi="Nunito" w:cs="Nunito"/>
                <w:color w:val="262626"/>
                <w:sz w:val="20"/>
                <w:szCs w:val="20"/>
              </w:rPr>
              <w:t>all</w:t>
            </w:r>
            <w:r>
              <w:rPr>
                <w:rFonts w:ascii="Nunito" w:eastAsia="Nunito" w:hAnsi="Nunito" w:cs="Nunito"/>
                <w:color w:val="262626"/>
                <w:sz w:val="20"/>
                <w:szCs w:val="20"/>
              </w:rPr>
              <w:t xml:space="preserve"> your pressure data provided at a minimum of sub-national scale for direct operations?</w:t>
            </w:r>
          </w:p>
          <w:p w14:paraId="0000023E" w14:textId="47F07B52" w:rsidR="00FE2436" w:rsidRDefault="00FE2436">
            <w:pPr>
              <w:widowControl w:val="0"/>
              <w:shd w:val="clear" w:color="auto" w:fill="auto"/>
              <w:ind w:left="0"/>
              <w:rPr>
                <w:rFonts w:ascii="Nunito" w:eastAsia="Nunito" w:hAnsi="Nunito" w:cs="Nunito"/>
                <w:color w:val="262626"/>
                <w:sz w:val="20"/>
                <w:szCs w:val="20"/>
              </w:rPr>
            </w:pPr>
          </w:p>
          <w:p w14:paraId="0000023F" w14:textId="459D0A0C" w:rsidR="00FE2436" w:rsidRDefault="00FE2436">
            <w:pPr>
              <w:widowControl w:val="0"/>
              <w:shd w:val="clear" w:color="auto" w:fill="auto"/>
              <w:ind w:left="0"/>
              <w:rPr>
                <w:rFonts w:ascii="Nunito" w:eastAsia="Nunito" w:hAnsi="Nunito" w:cs="Nunito"/>
                <w:color w:val="262626"/>
                <w:sz w:val="20"/>
                <w:szCs w:val="20"/>
              </w:rPr>
            </w:pP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40" w14:textId="02DF9C31" w:rsidR="00FE2436" w:rsidRDefault="00000000">
            <w:pPr>
              <w:widowControl w:val="0"/>
              <w:numPr>
                <w:ilvl w:val="0"/>
                <w:numId w:val="39"/>
              </w:numPr>
              <w:shd w:val="clear" w:color="auto" w:fill="auto"/>
              <w:rPr>
                <w:rFonts w:ascii="Nunito" w:eastAsia="Nunito" w:hAnsi="Nunito" w:cs="Nunito"/>
                <w:sz w:val="20"/>
                <w:szCs w:val="20"/>
              </w:rPr>
            </w:pPr>
            <w:r>
              <w:rPr>
                <w:rFonts w:ascii="Nunito" w:eastAsia="Nunito" w:hAnsi="Nunito" w:cs="Nunito"/>
                <w:color w:val="262626"/>
                <w:sz w:val="20"/>
                <w:szCs w:val="20"/>
              </w:rPr>
              <w:t>Yes</w:t>
            </w:r>
          </w:p>
          <w:p w14:paraId="00000241" w14:textId="6D352D23" w:rsidR="00FE2436" w:rsidRDefault="00000000">
            <w:pPr>
              <w:widowControl w:val="0"/>
              <w:numPr>
                <w:ilvl w:val="0"/>
                <w:numId w:val="39"/>
              </w:numPr>
              <w:shd w:val="clear" w:color="auto" w:fill="auto"/>
              <w:rPr>
                <w:rFonts w:ascii="Nunito" w:eastAsia="Nunito" w:hAnsi="Nunito" w:cs="Nunito"/>
                <w:sz w:val="20"/>
                <w:szCs w:val="20"/>
              </w:rPr>
            </w:pPr>
            <w:r>
              <w:rPr>
                <w:rFonts w:ascii="Nunito" w:eastAsia="Nunito" w:hAnsi="Nunito" w:cs="Nunito"/>
                <w:color w:val="262626"/>
                <w:sz w:val="20"/>
                <w:szCs w:val="20"/>
              </w:rPr>
              <w:t>No. Please explain:</w:t>
            </w:r>
          </w:p>
          <w:p w14:paraId="00000242" w14:textId="185B9753" w:rsidR="00FE2436" w:rsidRDefault="00FE2436">
            <w:pPr>
              <w:widowControl w:val="0"/>
              <w:shd w:val="clear" w:color="auto" w:fill="auto"/>
              <w:ind w:left="720" w:hanging="360"/>
              <w:rPr>
                <w:rFonts w:ascii="Nunito" w:eastAsia="Nunito" w:hAnsi="Nunito" w:cs="Nunito"/>
                <w:color w:val="262626"/>
                <w:sz w:val="20"/>
                <w:szCs w:val="20"/>
              </w:rPr>
            </w:pPr>
          </w:p>
          <w:p w14:paraId="00000243" w14:textId="78C8F322" w:rsidR="00FE2436" w:rsidRDefault="00FE2436" w:rsidP="000F437D">
            <w:pPr>
              <w:widowControl w:val="0"/>
              <w:shd w:val="clear" w:color="auto" w:fill="auto"/>
              <w:spacing w:line="276" w:lineRule="auto"/>
              <w:ind w:left="0"/>
              <w:rPr>
                <w:rFonts w:ascii="Nunito" w:eastAsia="Nunito" w:hAnsi="Nunito" w:cs="Nunito"/>
                <w:color w:val="262626"/>
                <w:sz w:val="20"/>
                <w:szCs w:val="20"/>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44" w14:textId="44C06FF4" w:rsidR="00FE2436" w:rsidRDefault="00000000">
            <w:pPr>
              <w:widowControl w:val="0"/>
              <w:shd w:val="clear" w:color="auto" w:fill="auto"/>
              <w:ind w:left="0"/>
              <w:rPr>
                <w:rFonts w:ascii="Nunito" w:eastAsia="Nunito" w:hAnsi="Nunito" w:cs="Nunito"/>
                <w:color w:val="262626"/>
                <w:sz w:val="20"/>
                <w:szCs w:val="20"/>
              </w:rPr>
            </w:pPr>
            <w:r>
              <w:rPr>
                <w:rFonts w:ascii="Nunito" w:eastAsia="Nunito" w:hAnsi="Nunito" w:cs="Nunito"/>
                <w:color w:val="262626"/>
                <w:sz w:val="20"/>
                <w:szCs w:val="20"/>
              </w:rPr>
              <w:t>Please note that conducting Steps 1 and 2 at this scale will satisfy SBTN requirements but may mean a more difficult transition to Step 3 target-setting methods, which must be conducted at a finer spatial resolution.</w:t>
            </w:r>
          </w:p>
        </w:tc>
      </w:tr>
      <w:tr w:rsidR="00FE2436" w14:paraId="0CDD0F92" w14:textId="77777777" w:rsidTr="000F437D">
        <w:trPr>
          <w:trHeight w:val="515"/>
        </w:trPr>
        <w:sdt>
          <w:sdtPr>
            <w:tag w:val="goog_rdk_407"/>
            <w:id w:val="-47461979"/>
          </w:sdtPr>
          <w:sdtContent>
            <w:tc>
              <w:tcPr>
                <w:tcW w:w="10155" w:type="dxa"/>
                <w:gridSpan w:val="3"/>
                <w:shd w:val="clear" w:color="auto" w:fill="0B5394"/>
              </w:tcPr>
              <w:p w14:paraId="00000245" w14:textId="77777777" w:rsidR="00FE2436" w:rsidRDefault="00000000">
                <w:pPr>
                  <w:widowControl w:val="0"/>
                  <w:shd w:val="clear" w:color="auto" w:fill="auto"/>
                  <w:spacing w:line="276" w:lineRule="auto"/>
                  <w:ind w:left="0"/>
                  <w:rPr>
                    <w:rFonts w:ascii="Arial" w:eastAsia="Arial" w:hAnsi="Arial" w:cs="Arial"/>
                    <w:b/>
                    <w:color w:val="FFD966"/>
                  </w:rPr>
                </w:pPr>
                <w:r>
                  <w:rPr>
                    <w:rFonts w:ascii="Nunito" w:eastAsia="Nunito" w:hAnsi="Nunito" w:cs="Nunito"/>
                    <w:b/>
                    <w:color w:val="FFD966"/>
                    <w:sz w:val="24"/>
                    <w:szCs w:val="24"/>
                  </w:rPr>
                  <w:t>Pressure Estimates: Upstream (Method Section 3.4.2.)</w:t>
                </w:r>
              </w:p>
            </w:tc>
          </w:sdtContent>
        </w:sdt>
      </w:tr>
      <w:tr w:rsidR="00FE2436" w14:paraId="5D10F310" w14:textId="77777777" w:rsidTr="002177A8">
        <w:trPr>
          <w:trHeight w:val="1367"/>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48" w14:textId="77CD5C9B" w:rsidR="00FE2436" w:rsidRPr="002177A8" w:rsidRDefault="00000000">
            <w:pPr>
              <w:widowControl w:val="0"/>
              <w:shd w:val="clear" w:color="auto" w:fill="auto"/>
              <w:ind w:left="0"/>
              <w:rPr>
                <w:rFonts w:ascii="Nunito" w:eastAsia="Nunito" w:hAnsi="Nunito" w:cs="Nunito"/>
                <w:color w:val="262626"/>
                <w:sz w:val="20"/>
                <w:szCs w:val="20"/>
              </w:rPr>
            </w:pPr>
            <w:r w:rsidRPr="002177A8">
              <w:rPr>
                <w:rFonts w:ascii="Nunito" w:eastAsia="Nunito" w:hAnsi="Nunito" w:cs="Nunito"/>
                <w:color w:val="262626"/>
                <w:sz w:val="20"/>
                <w:szCs w:val="20"/>
              </w:rPr>
              <w:t>IV.10. Please indicate for each commodity and</w:t>
            </w:r>
            <w:r w:rsidR="002177A8">
              <w:rPr>
                <w:rFonts w:ascii="Nunito" w:eastAsia="Nunito" w:hAnsi="Nunito" w:cs="Nunito"/>
                <w:color w:val="262626"/>
                <w:sz w:val="20"/>
                <w:szCs w:val="20"/>
              </w:rPr>
              <w:t>/or</w:t>
            </w:r>
            <w:r w:rsidRPr="002177A8">
              <w:rPr>
                <w:rFonts w:ascii="Nunito" w:eastAsia="Nunito" w:hAnsi="Nunito" w:cs="Nunito"/>
                <w:color w:val="262626"/>
                <w:sz w:val="20"/>
                <w:szCs w:val="20"/>
              </w:rPr>
              <w:t xml:space="preserve"> activity (</w:t>
            </w:r>
            <w:r w:rsidR="002177A8">
              <w:rPr>
                <w:rFonts w:ascii="Nunito" w:eastAsia="Nunito" w:hAnsi="Nunito" w:cs="Nunito"/>
                <w:color w:val="262626"/>
                <w:sz w:val="20"/>
                <w:szCs w:val="20"/>
              </w:rPr>
              <w:t xml:space="preserve">in the </w:t>
            </w:r>
            <w:r w:rsidRPr="002177A8">
              <w:rPr>
                <w:rFonts w:ascii="Nunito" w:eastAsia="Nunito" w:hAnsi="Nunito" w:cs="Nunito"/>
                <w:color w:val="262626"/>
                <w:sz w:val="20"/>
                <w:szCs w:val="20"/>
              </w:rPr>
              <w:t xml:space="preserve">upstream) assessed in Step 1b (for each pressure category) if you </w:t>
            </w:r>
            <w:r w:rsidR="002177A8">
              <w:rPr>
                <w:rFonts w:ascii="Nunito" w:eastAsia="Nunito" w:hAnsi="Nunito" w:cs="Nunito"/>
                <w:color w:val="262626"/>
                <w:sz w:val="20"/>
                <w:szCs w:val="20"/>
              </w:rPr>
              <w:t>estimated pressures for the most impactful stage of the cradle-to-gate or if you estimated pressures for the</w:t>
            </w:r>
            <w:r w:rsidRPr="002177A8">
              <w:rPr>
                <w:rFonts w:ascii="Nunito" w:eastAsia="Nunito" w:hAnsi="Nunito" w:cs="Nunito"/>
                <w:color w:val="262626"/>
                <w:sz w:val="20"/>
                <w:szCs w:val="20"/>
              </w:rPr>
              <w:t xml:space="preserve"> complete cradle-to-gate</w:t>
            </w:r>
            <w:r w:rsidR="002177A8">
              <w:rPr>
                <w:rFonts w:ascii="Nunito" w:eastAsia="Nunito" w:hAnsi="Nunito" w:cs="Nunito"/>
                <w:color w:val="262626"/>
                <w:sz w:val="20"/>
                <w:szCs w:val="20"/>
              </w:rPr>
              <w:t>.</w:t>
            </w:r>
          </w:p>
          <w:p w14:paraId="00000249" w14:textId="2702E1B0" w:rsidR="00FE2436" w:rsidRPr="002177A8" w:rsidRDefault="00FE2436">
            <w:pPr>
              <w:widowControl w:val="0"/>
              <w:shd w:val="clear" w:color="auto" w:fill="auto"/>
              <w:ind w:left="0"/>
              <w:rPr>
                <w:rFonts w:ascii="Nunito" w:eastAsia="Nunito" w:hAnsi="Nunito" w:cs="Nunito"/>
                <w:color w:val="262626"/>
                <w:sz w:val="20"/>
                <w:szCs w:val="20"/>
              </w:rPr>
            </w:pPr>
          </w:p>
          <w:p w14:paraId="0000024A" w14:textId="43E8917A" w:rsidR="00FE2436" w:rsidRPr="002177A8" w:rsidRDefault="002177A8">
            <w:pPr>
              <w:widowControl w:val="0"/>
              <w:shd w:val="clear" w:color="auto" w:fill="auto"/>
              <w:ind w:left="0"/>
              <w:rPr>
                <w:rFonts w:ascii="Nunito" w:eastAsia="Nunito" w:hAnsi="Nunito" w:cs="Nunito"/>
                <w:color w:val="262626"/>
                <w:sz w:val="20"/>
                <w:szCs w:val="20"/>
              </w:rPr>
            </w:pPr>
            <w:r>
              <w:rPr>
                <w:rFonts w:ascii="Nunito" w:eastAsia="Nunito" w:hAnsi="Nunito" w:cs="Nunito"/>
                <w:color w:val="262626"/>
                <w:sz w:val="20"/>
                <w:szCs w:val="20"/>
              </w:rPr>
              <w:t>P</w:t>
            </w:r>
            <w:r w:rsidRPr="002177A8">
              <w:rPr>
                <w:rFonts w:ascii="Nunito" w:eastAsia="Nunito" w:hAnsi="Nunito" w:cs="Nunito"/>
                <w:color w:val="262626"/>
                <w:sz w:val="20"/>
                <w:szCs w:val="20"/>
              </w:rPr>
              <w:t>rovide a justification for your decision (with references).</w:t>
            </w:r>
          </w:p>
          <w:p w14:paraId="0000024D" w14:textId="3E0C301A" w:rsidR="00FE2436" w:rsidRPr="002177A8" w:rsidRDefault="00000000">
            <w:pPr>
              <w:widowControl w:val="0"/>
              <w:ind w:left="0"/>
              <w:rPr>
                <w:rFonts w:ascii="Nunito" w:eastAsia="Nunito" w:hAnsi="Nunito" w:cs="Nunito"/>
                <w:color w:val="262626"/>
                <w:sz w:val="20"/>
                <w:szCs w:val="20"/>
              </w:rPr>
            </w:pPr>
            <w:r w:rsidRPr="002177A8">
              <w:rPr>
                <w:rFonts w:ascii="Nunito" w:eastAsia="Nunito" w:hAnsi="Nunito" w:cs="Nunito"/>
                <w:color w:val="262626"/>
                <w:sz w:val="20"/>
                <w:szCs w:val="20"/>
              </w:rPr>
              <w:tab/>
            </w:r>
            <w:r w:rsidRPr="002177A8">
              <w:rPr>
                <w:rFonts w:ascii="Nunito" w:eastAsia="Nunito" w:hAnsi="Nunito" w:cs="Nunito"/>
                <w:color w:val="262626"/>
                <w:sz w:val="20"/>
                <w:szCs w:val="20"/>
              </w:rPr>
              <w:tab/>
            </w:r>
            <w:r w:rsidRPr="002177A8">
              <w:rPr>
                <w:rFonts w:ascii="Nunito" w:eastAsia="Nunito" w:hAnsi="Nunito" w:cs="Nunito"/>
                <w:color w:val="262626"/>
                <w:sz w:val="20"/>
                <w:szCs w:val="20"/>
              </w:rPr>
              <w:tab/>
            </w:r>
          </w:p>
          <w:p w14:paraId="0000024E" w14:textId="74610E3F" w:rsidR="00FE2436" w:rsidRPr="002177A8" w:rsidRDefault="00000000">
            <w:pPr>
              <w:widowControl w:val="0"/>
              <w:ind w:left="0"/>
              <w:rPr>
                <w:rFonts w:ascii="Nunito" w:eastAsia="Nunito" w:hAnsi="Nunito" w:cs="Nunito"/>
                <w:color w:val="262626"/>
                <w:sz w:val="20"/>
                <w:szCs w:val="20"/>
              </w:rPr>
            </w:pPr>
            <w:r w:rsidRPr="002177A8">
              <w:rPr>
                <w:rFonts w:ascii="Nunito" w:eastAsia="Nunito" w:hAnsi="Nunito" w:cs="Nunito"/>
                <w:color w:val="262626"/>
                <w:sz w:val="20"/>
                <w:szCs w:val="20"/>
              </w:rPr>
              <w:t>Note: If you are attaching a file to this submission form, please indicate the name of the file.</w:t>
            </w:r>
            <w:r w:rsidRPr="002177A8">
              <w:rPr>
                <w:rFonts w:ascii="Nunito" w:eastAsia="Nunito" w:hAnsi="Nunito" w:cs="Nunito"/>
                <w:color w:val="262626"/>
                <w:sz w:val="20"/>
                <w:szCs w:val="20"/>
              </w:rPr>
              <w:tab/>
            </w:r>
            <w:r w:rsidRPr="002177A8">
              <w:rPr>
                <w:rFonts w:ascii="Nunito" w:eastAsia="Nunito" w:hAnsi="Nunito" w:cs="Nunito"/>
                <w:color w:val="262626"/>
                <w:sz w:val="20"/>
                <w:szCs w:val="20"/>
              </w:rPr>
              <w:tab/>
            </w:r>
          </w:p>
          <w:p w14:paraId="0000024F" w14:textId="5F4931ED" w:rsidR="00FE2436" w:rsidRDefault="00000000">
            <w:pPr>
              <w:widowControl w:val="0"/>
              <w:ind w:left="0"/>
              <w:rPr>
                <w:rFonts w:ascii="Arial" w:eastAsia="Arial" w:hAnsi="Arial" w:cs="Arial"/>
                <w:b/>
                <w:color w:val="FFD966"/>
              </w:rPr>
            </w:pPr>
            <w:r>
              <w:rPr>
                <w:rFonts w:ascii="Arial" w:eastAsia="Arial" w:hAnsi="Arial" w:cs="Arial"/>
                <w:b/>
                <w:color w:val="FFD966"/>
              </w:rPr>
              <w:tab/>
            </w:r>
            <w:r>
              <w:rPr>
                <w:rFonts w:ascii="Arial" w:eastAsia="Arial" w:hAnsi="Arial" w:cs="Arial"/>
                <w:b/>
                <w:color w:val="FFD966"/>
              </w:rPr>
              <w:tab/>
            </w:r>
            <w:r>
              <w:rPr>
                <w:rFonts w:ascii="Arial" w:eastAsia="Arial" w:hAnsi="Arial" w:cs="Arial"/>
                <w:b/>
                <w:color w:val="FFD966"/>
              </w:rPr>
              <w:tab/>
            </w:r>
            <w:r>
              <w:rPr>
                <w:rFonts w:ascii="Arial" w:eastAsia="Arial" w:hAnsi="Arial" w:cs="Arial"/>
                <w:b/>
                <w:color w:val="FFD966"/>
              </w:rPr>
              <w:tab/>
            </w:r>
          </w:p>
          <w:p w14:paraId="00000250" w14:textId="7D457136" w:rsidR="00FE2436" w:rsidRDefault="00000000">
            <w:pPr>
              <w:widowControl w:val="0"/>
              <w:ind w:left="0"/>
              <w:rPr>
                <w:rFonts w:ascii="Arial" w:eastAsia="Arial" w:hAnsi="Arial" w:cs="Arial"/>
                <w:b/>
                <w:color w:val="FFD966"/>
              </w:rPr>
            </w:pPr>
            <w:r>
              <w:rPr>
                <w:rFonts w:ascii="Arial" w:eastAsia="Arial" w:hAnsi="Arial" w:cs="Arial"/>
                <w:b/>
                <w:color w:val="FFD966"/>
              </w:rPr>
              <w:tab/>
            </w:r>
            <w:r>
              <w:rPr>
                <w:rFonts w:ascii="Arial" w:eastAsia="Arial" w:hAnsi="Arial" w:cs="Arial"/>
                <w:b/>
                <w:color w:val="FFD966"/>
              </w:rPr>
              <w:tab/>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51" w14:textId="6E75D595" w:rsidR="00FE2436" w:rsidRPr="002177A8" w:rsidRDefault="00000000" w:rsidP="002177A8">
            <w:pPr>
              <w:widowControl w:val="0"/>
              <w:shd w:val="clear" w:color="auto" w:fill="auto"/>
              <w:ind w:left="0"/>
              <w:rPr>
                <w:rFonts w:ascii="Nunito" w:eastAsia="Nunito" w:hAnsi="Nunito" w:cs="Nunito"/>
                <w:color w:val="262626"/>
                <w:sz w:val="20"/>
                <w:szCs w:val="20"/>
              </w:rPr>
            </w:pPr>
            <w:r w:rsidRPr="002177A8">
              <w:rPr>
                <w:rFonts w:ascii="Nunito" w:eastAsia="Nunito" w:hAnsi="Nunito" w:cs="Nunito"/>
                <w:color w:val="262626"/>
                <w:sz w:val="20"/>
                <w:szCs w:val="20"/>
              </w:rPr>
              <w:t xml:space="preserve">Pressure - Commodity / Upstream activity </w:t>
            </w:r>
            <w:r w:rsidR="002177A8">
              <w:rPr>
                <w:rFonts w:ascii="Nunito" w:eastAsia="Nunito" w:hAnsi="Nunito" w:cs="Nunito"/>
                <w:color w:val="262626"/>
                <w:sz w:val="20"/>
                <w:szCs w:val="20"/>
              </w:rPr>
              <w:t>–</w:t>
            </w:r>
            <w:r w:rsidRPr="002177A8">
              <w:rPr>
                <w:rFonts w:ascii="Nunito" w:eastAsia="Nunito" w:hAnsi="Nunito" w:cs="Nunito"/>
                <w:color w:val="262626"/>
                <w:sz w:val="20"/>
                <w:szCs w:val="20"/>
              </w:rPr>
              <w:t xml:space="preserve"> </w:t>
            </w:r>
            <w:r w:rsidR="002177A8">
              <w:rPr>
                <w:rFonts w:ascii="Nunito" w:eastAsia="Nunito" w:hAnsi="Nunito" w:cs="Nunito"/>
                <w:color w:val="262626"/>
                <w:sz w:val="20"/>
                <w:szCs w:val="20"/>
              </w:rPr>
              <w:t>Most impactful stage of c</w:t>
            </w:r>
            <w:r w:rsidRPr="002177A8">
              <w:rPr>
                <w:rFonts w:ascii="Nunito" w:eastAsia="Nunito" w:hAnsi="Nunito" w:cs="Nunito"/>
                <w:color w:val="262626"/>
                <w:sz w:val="20"/>
                <w:szCs w:val="20"/>
              </w:rPr>
              <w:t xml:space="preserve">radle-to-gate OR </w:t>
            </w:r>
            <w:r w:rsidR="002177A8">
              <w:rPr>
                <w:rFonts w:ascii="Nunito" w:eastAsia="Nunito" w:hAnsi="Nunito" w:cs="Nunito"/>
                <w:color w:val="262626"/>
                <w:sz w:val="20"/>
                <w:szCs w:val="20"/>
              </w:rPr>
              <w:t xml:space="preserve">complete cradle-to-gate – </w:t>
            </w:r>
            <w:proofErr w:type="gramStart"/>
            <w:r w:rsidR="002177A8">
              <w:rPr>
                <w:rFonts w:ascii="Nunito" w:eastAsia="Nunito" w:hAnsi="Nunito" w:cs="Nunito"/>
                <w:color w:val="262626"/>
                <w:sz w:val="20"/>
                <w:szCs w:val="20"/>
              </w:rPr>
              <w:t>justification</w:t>
            </w:r>
            <w:proofErr w:type="gramEnd"/>
          </w:p>
          <w:p w14:paraId="00000252" w14:textId="361F5C67" w:rsidR="00FE2436" w:rsidRPr="002177A8" w:rsidRDefault="00FE2436" w:rsidP="002177A8">
            <w:pPr>
              <w:widowControl w:val="0"/>
              <w:shd w:val="clear" w:color="auto" w:fill="auto"/>
              <w:ind w:left="0"/>
              <w:rPr>
                <w:rFonts w:ascii="Nunito" w:eastAsia="Nunito" w:hAnsi="Nunito" w:cs="Nunito"/>
                <w:color w:val="262626"/>
                <w:sz w:val="20"/>
                <w:szCs w:val="20"/>
              </w:rPr>
            </w:pPr>
          </w:p>
          <w:p w14:paraId="00000253" w14:textId="703743D7" w:rsidR="00FE2436" w:rsidRPr="002177A8" w:rsidRDefault="00000000" w:rsidP="002177A8">
            <w:pPr>
              <w:widowControl w:val="0"/>
              <w:shd w:val="clear" w:color="auto" w:fill="auto"/>
              <w:ind w:left="0"/>
              <w:rPr>
                <w:rFonts w:ascii="Nunito" w:eastAsia="Nunito" w:hAnsi="Nunito" w:cs="Nunito"/>
                <w:color w:val="262626"/>
                <w:sz w:val="20"/>
                <w:szCs w:val="20"/>
              </w:rPr>
            </w:pPr>
            <w:r w:rsidRPr="002177A8">
              <w:rPr>
                <w:rFonts w:ascii="Nunito" w:eastAsia="Nunito" w:hAnsi="Nunito" w:cs="Nunito"/>
                <w:color w:val="262626"/>
                <w:sz w:val="20"/>
                <w:szCs w:val="20"/>
              </w:rPr>
              <w:t xml:space="preserve">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54" w14:textId="39B11D96" w:rsidR="00FE2436" w:rsidRPr="002177A8" w:rsidRDefault="00000000" w:rsidP="002177A8">
            <w:pPr>
              <w:widowControl w:val="0"/>
              <w:ind w:left="0"/>
              <w:rPr>
                <w:rFonts w:ascii="Nunito" w:eastAsia="Nunito" w:hAnsi="Nunito" w:cs="Nunito"/>
                <w:color w:val="262626"/>
                <w:sz w:val="20"/>
                <w:szCs w:val="20"/>
              </w:rPr>
            </w:pPr>
            <w:r w:rsidRPr="002177A8">
              <w:rPr>
                <w:rFonts w:ascii="Nunito" w:eastAsia="Nunito" w:hAnsi="Nunito" w:cs="Nunito"/>
                <w:color w:val="262626"/>
                <w:sz w:val="20"/>
                <w:szCs w:val="20"/>
              </w:rPr>
              <w:t xml:space="preserve">Companies must conduct the upstream value chain assessment for the most impactful stages of the value chain for a given pressure, based on estimated environmental impacts </w:t>
            </w:r>
            <w:r w:rsidR="002177A8">
              <w:rPr>
                <w:rFonts w:ascii="Nunito" w:eastAsia="Nunito" w:hAnsi="Nunito" w:cs="Nunito"/>
                <w:color w:val="262626"/>
                <w:sz w:val="20"/>
                <w:szCs w:val="20"/>
              </w:rPr>
              <w:t xml:space="preserve">for a given sector </w:t>
            </w:r>
            <w:r w:rsidRPr="002177A8">
              <w:rPr>
                <w:rFonts w:ascii="Nunito" w:eastAsia="Nunito" w:hAnsi="Nunito" w:cs="Nunito"/>
                <w:color w:val="262626"/>
                <w:sz w:val="20"/>
                <w:szCs w:val="20"/>
              </w:rPr>
              <w:t xml:space="preserve">or </w:t>
            </w:r>
            <w:r w:rsidR="002177A8">
              <w:rPr>
                <w:rFonts w:ascii="Nunito" w:eastAsia="Nunito" w:hAnsi="Nunito" w:cs="Nunito"/>
                <w:color w:val="262626"/>
                <w:sz w:val="20"/>
                <w:szCs w:val="20"/>
              </w:rPr>
              <w:t xml:space="preserve">from peer-reviewed studies. </w:t>
            </w:r>
          </w:p>
          <w:p w14:paraId="00000255" w14:textId="6EBED3BD" w:rsidR="00FE2436" w:rsidRPr="002177A8" w:rsidRDefault="00FE2436" w:rsidP="002177A8">
            <w:pPr>
              <w:widowControl w:val="0"/>
              <w:ind w:left="0"/>
              <w:rPr>
                <w:rFonts w:ascii="Nunito" w:eastAsia="Nunito" w:hAnsi="Nunito" w:cs="Nunito"/>
                <w:color w:val="262626"/>
                <w:sz w:val="20"/>
                <w:szCs w:val="20"/>
              </w:rPr>
            </w:pPr>
          </w:p>
          <w:p w14:paraId="00000256" w14:textId="7AD7B27F" w:rsidR="00FE2436" w:rsidRPr="002177A8" w:rsidRDefault="00000000" w:rsidP="002177A8">
            <w:pPr>
              <w:widowControl w:val="0"/>
              <w:ind w:left="0"/>
              <w:rPr>
                <w:rFonts w:ascii="Nunito" w:eastAsia="Nunito" w:hAnsi="Nunito" w:cs="Nunito"/>
                <w:color w:val="262626"/>
                <w:sz w:val="20"/>
                <w:szCs w:val="20"/>
              </w:rPr>
            </w:pPr>
            <w:r w:rsidRPr="002177A8">
              <w:rPr>
                <w:rFonts w:ascii="Nunito" w:eastAsia="Nunito" w:hAnsi="Nunito" w:cs="Nunito"/>
                <w:color w:val="262626"/>
                <w:sz w:val="20"/>
                <w:szCs w:val="20"/>
              </w:rPr>
              <w:t xml:space="preserve">In most cases, the most impactful stage in the upstream corporate value chain is the primary production, harvesting, or “cradle” stage. For some commodities, however, preprocessing or another stage may be more impactful; in these cases, companies may assess this more impactful stage, instead of the cradle stage.   </w:t>
            </w:r>
          </w:p>
          <w:p w14:paraId="00000257" w14:textId="1E61CB8A" w:rsidR="00FE2436" w:rsidRPr="002177A8" w:rsidRDefault="00FE2436" w:rsidP="002177A8">
            <w:pPr>
              <w:widowControl w:val="0"/>
              <w:ind w:left="0"/>
              <w:rPr>
                <w:rFonts w:ascii="Nunito" w:eastAsia="Nunito" w:hAnsi="Nunito" w:cs="Nunito"/>
                <w:color w:val="262626"/>
                <w:sz w:val="20"/>
                <w:szCs w:val="20"/>
              </w:rPr>
            </w:pPr>
          </w:p>
          <w:p w14:paraId="00000258" w14:textId="657AE3E2" w:rsidR="00FE2436" w:rsidRPr="002177A8" w:rsidRDefault="00000000" w:rsidP="002177A8">
            <w:pPr>
              <w:widowControl w:val="0"/>
              <w:ind w:left="0"/>
              <w:rPr>
                <w:rFonts w:ascii="Nunito" w:eastAsia="Nunito" w:hAnsi="Nunito" w:cs="Nunito"/>
                <w:color w:val="262626"/>
                <w:sz w:val="20"/>
                <w:szCs w:val="20"/>
              </w:rPr>
            </w:pPr>
            <w:r w:rsidRPr="002177A8">
              <w:rPr>
                <w:rFonts w:ascii="Nunito" w:eastAsia="Nunito" w:hAnsi="Nunito" w:cs="Nunito"/>
                <w:color w:val="262626"/>
                <w:sz w:val="20"/>
                <w:szCs w:val="20"/>
              </w:rPr>
              <w:t>Companies may choose to complete cradle-to-gate assessments for upstream value chains with high transparency and traceability and/or high environmental impacts.</w:t>
            </w:r>
          </w:p>
        </w:tc>
      </w:tr>
      <w:tr w:rsidR="00FE2436" w14:paraId="462B7E5F" w14:textId="77777777" w:rsidTr="003E0EEB">
        <w:trPr>
          <w:trHeight w:val="173"/>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5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IV.11. Have you used observational data for all upstream activities and/or commodities?</w:t>
            </w:r>
          </w:p>
          <w:p w14:paraId="0000025A" w14:textId="77777777" w:rsidR="00FE2436" w:rsidRDefault="00FE2436">
            <w:pPr>
              <w:widowControl w:val="0"/>
              <w:shd w:val="clear" w:color="auto" w:fill="auto"/>
              <w:ind w:left="0"/>
              <w:rPr>
                <w:rFonts w:ascii="Nunito" w:eastAsia="Nunito" w:hAnsi="Nunito" w:cs="Nunito"/>
                <w:sz w:val="20"/>
                <w:szCs w:val="20"/>
              </w:rPr>
            </w:pPr>
          </w:p>
          <w:p w14:paraId="0000025B" w14:textId="73CFD230"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If not, please indicate where you used </w:t>
            </w:r>
            <w:r w:rsidR="003E0EEB">
              <w:rPr>
                <w:rFonts w:ascii="Nunito" w:eastAsia="Nunito" w:hAnsi="Nunito" w:cs="Nunito"/>
                <w:sz w:val="20"/>
                <w:szCs w:val="20"/>
              </w:rPr>
              <w:t>estimates, and provide a justification (as well as sources)</w:t>
            </w:r>
            <w:r>
              <w:rPr>
                <w:rFonts w:ascii="Nunito" w:eastAsia="Nunito" w:hAnsi="Nunito" w:cs="Nunito"/>
                <w:sz w:val="20"/>
                <w:szCs w:val="20"/>
              </w:rPr>
              <w:t xml:space="preserve"> </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5C" w14:textId="77777777" w:rsidR="00FE2436" w:rsidRDefault="00000000">
            <w:pPr>
              <w:widowControl w:val="0"/>
              <w:numPr>
                <w:ilvl w:val="0"/>
                <w:numId w:val="36"/>
              </w:numPr>
              <w:shd w:val="clear" w:color="auto" w:fill="auto"/>
              <w:rPr>
                <w:rFonts w:ascii="Nunito" w:eastAsia="Nunito" w:hAnsi="Nunito" w:cs="Nunito"/>
                <w:sz w:val="20"/>
                <w:szCs w:val="20"/>
              </w:rPr>
            </w:pPr>
            <w:r>
              <w:rPr>
                <w:rFonts w:ascii="Nunito" w:eastAsia="Nunito" w:hAnsi="Nunito" w:cs="Nunito"/>
                <w:sz w:val="20"/>
                <w:szCs w:val="20"/>
              </w:rPr>
              <w:t xml:space="preserve">Yes, we have used observational data for all upstream activities and/or commodities. </w:t>
            </w:r>
          </w:p>
          <w:p w14:paraId="0000025E" w14:textId="62B60DDC" w:rsidR="00FE2436" w:rsidRPr="003E0EEB" w:rsidRDefault="00000000" w:rsidP="003E0EEB">
            <w:pPr>
              <w:widowControl w:val="0"/>
              <w:numPr>
                <w:ilvl w:val="0"/>
                <w:numId w:val="36"/>
              </w:numPr>
              <w:shd w:val="clear" w:color="auto" w:fill="auto"/>
              <w:rPr>
                <w:rFonts w:ascii="Nunito" w:eastAsia="Nunito" w:hAnsi="Nunito" w:cs="Nunito"/>
                <w:sz w:val="20"/>
                <w:szCs w:val="20"/>
              </w:rPr>
            </w:pPr>
            <w:r>
              <w:rPr>
                <w:rFonts w:ascii="Nunito" w:eastAsia="Nunito" w:hAnsi="Nunito" w:cs="Nunito"/>
                <w:sz w:val="20"/>
                <w:szCs w:val="20"/>
              </w:rPr>
              <w:t xml:space="preserve">No, </w:t>
            </w:r>
            <w:r>
              <w:rPr>
                <w:rFonts w:ascii="Nunito" w:eastAsia="Nunito" w:hAnsi="Nunito" w:cs="Nunito"/>
                <w:b/>
                <w:sz w:val="20"/>
                <w:szCs w:val="20"/>
              </w:rPr>
              <w:t xml:space="preserve">not </w:t>
            </w:r>
            <w:r>
              <w:rPr>
                <w:rFonts w:ascii="Nunito" w:eastAsia="Nunito" w:hAnsi="Nunito" w:cs="Nunito"/>
                <w:sz w:val="20"/>
                <w:szCs w:val="20"/>
              </w:rPr>
              <w:t xml:space="preserve">all upstream operations locations were assessed using observational data. Please explain where </w:t>
            </w:r>
            <w:r w:rsidR="003E0EEB">
              <w:rPr>
                <w:rFonts w:ascii="Nunito" w:eastAsia="Nunito" w:hAnsi="Nunito" w:cs="Nunito"/>
                <w:sz w:val="20"/>
                <w:szCs w:val="20"/>
              </w:rPr>
              <w:t>estimates</w:t>
            </w:r>
            <w:r>
              <w:rPr>
                <w:rFonts w:ascii="Nunito" w:eastAsia="Nunito" w:hAnsi="Nunito" w:cs="Nunito"/>
                <w:sz w:val="20"/>
                <w:szCs w:val="20"/>
              </w:rPr>
              <w:t xml:space="preserve"> were used</w:t>
            </w:r>
            <w:r w:rsidR="003E0EEB">
              <w:rPr>
                <w:rFonts w:ascii="Nunito" w:eastAsia="Nunito" w:hAnsi="Nunito" w:cs="Nunito"/>
                <w:sz w:val="20"/>
                <w:szCs w:val="20"/>
              </w:rPr>
              <w:t>, justification and sources.</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5F" w14:textId="77777777" w:rsidR="00FE2436" w:rsidRDefault="00000000">
            <w:pPr>
              <w:widowControl w:val="0"/>
              <w:spacing w:after="240"/>
              <w:ind w:left="0"/>
              <w:rPr>
                <w:rFonts w:ascii="Nunito" w:eastAsia="Nunito" w:hAnsi="Nunito" w:cs="Nunito"/>
                <w:sz w:val="20"/>
                <w:szCs w:val="20"/>
              </w:rPr>
            </w:pPr>
            <w:r>
              <w:rPr>
                <w:rFonts w:ascii="Nunito" w:eastAsia="Nunito" w:hAnsi="Nunito" w:cs="Nunito"/>
                <w:b/>
                <w:sz w:val="20"/>
                <w:szCs w:val="20"/>
              </w:rPr>
              <w:t>Observations of pressures.</w:t>
            </w:r>
            <w:r>
              <w:rPr>
                <w:rFonts w:ascii="Nunito" w:eastAsia="Nunito" w:hAnsi="Nunito" w:cs="Nunito"/>
                <w:b/>
                <w:sz w:val="20"/>
                <w:szCs w:val="20"/>
              </w:rPr>
              <w:br/>
            </w:r>
            <w:r>
              <w:rPr>
                <w:rFonts w:ascii="Nunito" w:eastAsia="Nunito" w:hAnsi="Nunito" w:cs="Nunito"/>
                <w:sz w:val="20"/>
                <w:szCs w:val="20"/>
              </w:rPr>
              <w:t>This may only be available to companies with strong supplier relationships in the upstream and may need additional validation</w:t>
            </w:r>
            <w:r>
              <w:rPr>
                <w:rFonts w:ascii="Nunito" w:eastAsia="Nunito" w:hAnsi="Nunito" w:cs="Nunito"/>
                <w:sz w:val="20"/>
                <w:szCs w:val="20"/>
              </w:rPr>
              <w:br/>
              <w:t xml:space="preserve"> and verification by the purchasing company before submission to SBTN.</w:t>
            </w:r>
          </w:p>
          <w:p w14:paraId="6E5863A8" w14:textId="6075CDB4" w:rsidR="003E0EEB" w:rsidRDefault="00000000">
            <w:pPr>
              <w:widowControl w:val="0"/>
              <w:spacing w:before="240" w:after="240"/>
              <w:ind w:left="0"/>
              <w:rPr>
                <w:rFonts w:ascii="Nunito" w:eastAsia="Nunito" w:hAnsi="Nunito" w:cs="Nunito"/>
                <w:sz w:val="20"/>
                <w:szCs w:val="20"/>
              </w:rPr>
            </w:pPr>
            <w:r>
              <w:rPr>
                <w:rFonts w:ascii="Nunito" w:eastAsia="Nunito" w:hAnsi="Nunito" w:cs="Nunito"/>
                <w:b/>
                <w:sz w:val="20"/>
                <w:szCs w:val="20"/>
              </w:rPr>
              <w:t xml:space="preserve">Estimation of pressures using best-available data and models. </w:t>
            </w:r>
            <w:r>
              <w:rPr>
                <w:rFonts w:ascii="Nunito" w:eastAsia="Nunito" w:hAnsi="Nunito" w:cs="Nunito"/>
                <w:sz w:val="20"/>
                <w:szCs w:val="20"/>
              </w:rPr>
              <w:t xml:space="preserve">Based on the type of data companies have for a given commodity or activity, they may use: spend-based estimation or volume-based </w:t>
            </w:r>
            <w:r>
              <w:rPr>
                <w:rFonts w:ascii="Nunito" w:eastAsia="Nunito" w:hAnsi="Nunito" w:cs="Nunito"/>
                <w:sz w:val="20"/>
                <w:szCs w:val="20"/>
              </w:rPr>
              <w:lastRenderedPageBreak/>
              <w:t>estimation</w:t>
            </w:r>
          </w:p>
          <w:p w14:paraId="4FF40BCE" w14:textId="77777777" w:rsidR="003E0EEB" w:rsidRDefault="003E0EEB" w:rsidP="003E0EEB">
            <w:pPr>
              <w:widowControl w:val="0"/>
              <w:spacing w:before="240" w:after="240"/>
              <w:ind w:left="0"/>
              <w:rPr>
                <w:rFonts w:ascii="Nunito" w:eastAsia="Nunito" w:hAnsi="Nunito" w:cs="Nunito"/>
                <w:sz w:val="20"/>
                <w:szCs w:val="20"/>
                <w:highlight w:val="white"/>
              </w:rPr>
            </w:pPr>
            <w:r>
              <w:rPr>
                <w:rFonts w:ascii="Nunito" w:eastAsia="Nunito" w:hAnsi="Nunito" w:cs="Nunito"/>
                <w:sz w:val="20"/>
                <w:szCs w:val="20"/>
                <w:highlight w:val="white"/>
              </w:rPr>
              <w:t>Companies may use quantitative models and tools for pressure estimation such as life cycle impact assessment approaches. SBTN recommends that, where possible, companies utilize models that produce estimates representative of the actual activities undertaken at each operational site and are consistent with SBTN tool and data criteria.</w:t>
            </w:r>
          </w:p>
          <w:p w14:paraId="00000260" w14:textId="0CE4674B" w:rsidR="003E0EEB" w:rsidRDefault="003E0EEB">
            <w:pPr>
              <w:widowControl w:val="0"/>
              <w:spacing w:before="240" w:after="240"/>
              <w:ind w:left="0"/>
              <w:rPr>
                <w:rFonts w:ascii="Nunito" w:eastAsia="Nunito" w:hAnsi="Nunito" w:cs="Nunito"/>
                <w:sz w:val="20"/>
                <w:szCs w:val="20"/>
              </w:rPr>
            </w:pPr>
            <w:r>
              <w:rPr>
                <w:rFonts w:ascii="Nunito" w:eastAsia="Nunito" w:hAnsi="Nunito" w:cs="Nunito"/>
                <w:sz w:val="20"/>
                <w:szCs w:val="20"/>
                <w:highlight w:val="white"/>
              </w:rPr>
              <w:t>Relevant resources for companies include environmentally extended input-output (EEIO) models</w:t>
            </w:r>
            <w:r>
              <w:rPr>
                <w:rFonts w:ascii="Nunito" w:eastAsia="Nunito" w:hAnsi="Nunito" w:cs="Nunito"/>
                <w:sz w:val="20"/>
                <w:szCs w:val="20"/>
                <w:highlight w:val="white"/>
              </w:rPr>
              <w:br/>
              <w:t xml:space="preserve"> and databases (e.g., EXIOBASE or Eora), life cycle impact assessment methods (e.g., IMPACT World+) and life cycle inventory databases (e.g., </w:t>
            </w:r>
            <w:proofErr w:type="spellStart"/>
            <w:r>
              <w:rPr>
                <w:rFonts w:ascii="Nunito" w:eastAsia="Nunito" w:hAnsi="Nunito" w:cs="Nunito"/>
                <w:sz w:val="20"/>
                <w:szCs w:val="20"/>
                <w:highlight w:val="white"/>
              </w:rPr>
              <w:t>ecoinvent</w:t>
            </w:r>
            <w:proofErr w:type="spellEnd"/>
            <w:r>
              <w:rPr>
                <w:rFonts w:ascii="Nunito" w:eastAsia="Nunito" w:hAnsi="Nunito" w:cs="Nunito"/>
                <w:sz w:val="20"/>
                <w:szCs w:val="20"/>
                <w:highlight w:val="white"/>
              </w:rPr>
              <w:t>, the Federal LCA Commons (US), or those produced for the EU). While these are commonly used approaches for modeling pressures, there is no one solution and companies should combine these with other approaches like spatial modeling and remote sensing to address method needs. See additional tools available to support the Step 1b pressure assessment in the SBTN Step 1 Toolbox.</w:t>
            </w:r>
          </w:p>
        </w:tc>
      </w:tr>
      <w:tr w:rsidR="00FE2436" w14:paraId="0D9BD9BB" w14:textId="77777777">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6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IV.12. Were there any locations for your upstream activities where the precise location (i.e. latitude and longitude coordinates AND city, province/state, country) was unknown and you had to estimate location?</w:t>
            </w:r>
          </w:p>
          <w:p w14:paraId="00000262"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 </w:t>
            </w:r>
          </w:p>
          <w:p w14:paraId="0000026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If so, please explain the limitation and provide an overview of the models or tools used to estimate the location. </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64" w14:textId="77777777" w:rsidR="00FE2436" w:rsidRDefault="00000000">
            <w:pPr>
              <w:widowControl w:val="0"/>
              <w:numPr>
                <w:ilvl w:val="0"/>
                <w:numId w:val="56"/>
              </w:numPr>
              <w:shd w:val="clear" w:color="auto" w:fill="auto"/>
              <w:rPr>
                <w:rFonts w:ascii="Nunito" w:eastAsia="Nunito" w:hAnsi="Nunito" w:cs="Nunito"/>
                <w:sz w:val="20"/>
                <w:szCs w:val="20"/>
              </w:rPr>
            </w:pPr>
            <w:r>
              <w:rPr>
                <w:rFonts w:ascii="Nunito" w:eastAsia="Nunito" w:hAnsi="Nunito" w:cs="Nunito"/>
                <w:sz w:val="20"/>
                <w:szCs w:val="20"/>
              </w:rPr>
              <w:lastRenderedPageBreak/>
              <w:t>Yes. Please provide a list of activities / commodities and the model or tool used, and explanation of limitations.</w:t>
            </w:r>
          </w:p>
          <w:p w14:paraId="00000265" w14:textId="77777777" w:rsidR="00FE2436" w:rsidRDefault="00000000">
            <w:pPr>
              <w:widowControl w:val="0"/>
              <w:numPr>
                <w:ilvl w:val="0"/>
                <w:numId w:val="56"/>
              </w:numPr>
              <w:shd w:val="clear" w:color="auto" w:fill="auto"/>
              <w:rPr>
                <w:rFonts w:ascii="Nunito" w:eastAsia="Nunito" w:hAnsi="Nunito" w:cs="Nunito"/>
                <w:sz w:val="20"/>
                <w:szCs w:val="20"/>
              </w:rPr>
            </w:pPr>
            <w:r>
              <w:rPr>
                <w:rFonts w:ascii="Nunito" w:eastAsia="Nunito" w:hAnsi="Nunito" w:cs="Nunito"/>
                <w:sz w:val="20"/>
                <w:szCs w:val="20"/>
              </w:rPr>
              <w:t>No</w:t>
            </w:r>
          </w:p>
          <w:p w14:paraId="0000026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6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highlight w:val="white"/>
              </w:rPr>
              <w:t xml:space="preserve">Location information is necessary to estimate pressures (i.e., estimates on pressures are based on information with a geographic origin or link). </w:t>
            </w:r>
          </w:p>
          <w:p w14:paraId="2DE795C9" w14:textId="77777777" w:rsidR="003E0EEB" w:rsidRDefault="003E0EEB">
            <w:pPr>
              <w:widowControl w:val="0"/>
              <w:shd w:val="clear" w:color="auto" w:fill="auto"/>
              <w:ind w:left="0"/>
              <w:rPr>
                <w:rFonts w:ascii="Nunito" w:eastAsia="Nunito" w:hAnsi="Nunito" w:cs="Nunito"/>
                <w:sz w:val="20"/>
                <w:szCs w:val="20"/>
              </w:rPr>
            </w:pPr>
          </w:p>
          <w:p w14:paraId="5C6F0546" w14:textId="77777777" w:rsidR="003E0EEB" w:rsidRDefault="003E0EEB" w:rsidP="003E0EEB">
            <w:pPr>
              <w:widowControl w:val="0"/>
              <w:shd w:val="clear" w:color="auto" w:fill="auto"/>
              <w:ind w:left="0"/>
              <w:rPr>
                <w:rFonts w:ascii="Nunito" w:eastAsia="Nunito" w:hAnsi="Nunito" w:cs="Nunito"/>
                <w:sz w:val="20"/>
                <w:szCs w:val="20"/>
              </w:rPr>
            </w:pPr>
            <w:r>
              <w:rPr>
                <w:rFonts w:ascii="Nunito" w:eastAsia="Nunito" w:hAnsi="Nunito" w:cs="Nunito"/>
                <w:sz w:val="20"/>
                <w:szCs w:val="20"/>
                <w:highlight w:val="white"/>
              </w:rPr>
              <w:t xml:space="preserve">When companies are not able to </w:t>
            </w:r>
            <w:r>
              <w:rPr>
                <w:rFonts w:ascii="Nunito" w:eastAsia="Nunito" w:hAnsi="Nunito" w:cs="Nunito"/>
                <w:sz w:val="20"/>
                <w:szCs w:val="20"/>
                <w:highlight w:val="white"/>
              </w:rPr>
              <w:lastRenderedPageBreak/>
              <w:t>provide this information directly, it will often be provided through default assumptions embedded in tools and methods. To get the most accurate results in the Step 1b Value Chain Assessment and have the best data possible to use for prioritization in Step 2 and target-setting in Step 3, it is recommended that companies specify the locations associated with their activities rather than rely on the assumptions of tools and methods used to complete the assessment.</w:t>
            </w:r>
          </w:p>
          <w:p w14:paraId="5F47156B" w14:textId="77777777" w:rsidR="003E0EEB" w:rsidRDefault="003E0EEB">
            <w:pPr>
              <w:widowControl w:val="0"/>
              <w:shd w:val="clear" w:color="auto" w:fill="auto"/>
              <w:ind w:left="0"/>
              <w:rPr>
                <w:rFonts w:ascii="Nunito" w:eastAsia="Nunito" w:hAnsi="Nunito" w:cs="Nunito"/>
                <w:sz w:val="20"/>
                <w:szCs w:val="20"/>
                <w:highlight w:val="white"/>
              </w:rPr>
            </w:pPr>
          </w:p>
          <w:p w14:paraId="0000026A" w14:textId="2869FA51" w:rsidR="00FE2436" w:rsidRDefault="003E0EEB" w:rsidP="003E0EEB">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Where location data are known and can be verified companies must use these.  </w:t>
            </w:r>
          </w:p>
        </w:tc>
      </w:tr>
      <w:tr w:rsidR="00FE2436" w14:paraId="61060512" w14:textId="77777777">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6B" w14:textId="1D07C658"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lastRenderedPageBreak/>
              <w:t>IV.13. Is all your pressure data provided at a minimum of country-level sourcing location for upstream activities / commodities?</w:t>
            </w:r>
          </w:p>
          <w:p w14:paraId="0000026C" w14:textId="49468116" w:rsidR="00FE2436" w:rsidRDefault="00FE2436">
            <w:pPr>
              <w:widowControl w:val="0"/>
              <w:shd w:val="clear" w:color="auto" w:fill="auto"/>
              <w:ind w:left="0"/>
              <w:rPr>
                <w:rFonts w:ascii="Nunito" w:eastAsia="Nunito" w:hAnsi="Nunito" w:cs="Nunito"/>
                <w:sz w:val="20"/>
                <w:szCs w:val="20"/>
                <w:highlight w:val="white"/>
              </w:rPr>
            </w:pPr>
          </w:p>
          <w:p w14:paraId="0000026D" w14:textId="44BEF49C"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Please indicate in your data submission file, the spatial scale used for all your </w:t>
            </w:r>
            <w:r w:rsidR="003E0EEB">
              <w:rPr>
                <w:rFonts w:ascii="Nunito" w:eastAsia="Nunito" w:hAnsi="Nunito" w:cs="Nunito"/>
                <w:sz w:val="20"/>
                <w:szCs w:val="20"/>
                <w:highlight w:val="white"/>
              </w:rPr>
              <w:t>activity/commodity-location pairs</w:t>
            </w:r>
            <w:r>
              <w:rPr>
                <w:rFonts w:ascii="Nunito" w:eastAsia="Nunito" w:hAnsi="Nunito" w:cs="Nunito"/>
                <w:sz w:val="20"/>
                <w:szCs w:val="20"/>
                <w:highlight w:val="white"/>
              </w:rPr>
              <w:t>.</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6E" w14:textId="27C4E1A3" w:rsidR="00FE2436" w:rsidRDefault="00000000">
            <w:pPr>
              <w:widowControl w:val="0"/>
              <w:numPr>
                <w:ilvl w:val="0"/>
                <w:numId w:val="12"/>
              </w:numPr>
              <w:shd w:val="clear" w:color="auto" w:fill="auto"/>
              <w:rPr>
                <w:rFonts w:ascii="Nunito" w:eastAsia="Nunito" w:hAnsi="Nunito" w:cs="Nunito"/>
                <w:sz w:val="20"/>
                <w:szCs w:val="20"/>
              </w:rPr>
            </w:pPr>
            <w:r>
              <w:rPr>
                <w:rFonts w:ascii="Nunito" w:eastAsia="Nunito" w:hAnsi="Nunito" w:cs="Nunito"/>
                <w:sz w:val="20"/>
                <w:szCs w:val="20"/>
                <w:highlight w:val="white"/>
              </w:rPr>
              <w:t>Yes</w:t>
            </w:r>
          </w:p>
          <w:p w14:paraId="0000026F" w14:textId="47598E47" w:rsidR="00FE2436" w:rsidRDefault="00000000">
            <w:pPr>
              <w:widowControl w:val="0"/>
              <w:numPr>
                <w:ilvl w:val="0"/>
                <w:numId w:val="12"/>
              </w:numPr>
              <w:shd w:val="clear" w:color="auto" w:fill="auto"/>
              <w:rPr>
                <w:rFonts w:ascii="Nunito" w:eastAsia="Nunito" w:hAnsi="Nunito" w:cs="Nunito"/>
                <w:sz w:val="20"/>
                <w:szCs w:val="20"/>
              </w:rPr>
            </w:pPr>
            <w:r>
              <w:rPr>
                <w:rFonts w:ascii="Nunito" w:eastAsia="Nunito" w:hAnsi="Nunito" w:cs="Nunito"/>
                <w:sz w:val="20"/>
                <w:szCs w:val="20"/>
                <w:highlight w:val="white"/>
              </w:rPr>
              <w:t xml:space="preserve">No. Please </w:t>
            </w:r>
            <w:proofErr w:type="gramStart"/>
            <w:r>
              <w:rPr>
                <w:rFonts w:ascii="Nunito" w:eastAsia="Nunito" w:hAnsi="Nunito" w:cs="Nunito"/>
                <w:sz w:val="20"/>
                <w:szCs w:val="20"/>
                <w:highlight w:val="white"/>
              </w:rPr>
              <w:t>explain</w:t>
            </w:r>
            <w:proofErr w:type="gramEnd"/>
            <w:r>
              <w:rPr>
                <w:rFonts w:ascii="Nunito" w:eastAsia="Nunito" w:hAnsi="Nunito" w:cs="Nunito"/>
                <w:sz w:val="20"/>
                <w:szCs w:val="20"/>
                <w:highlight w:val="white"/>
              </w:rPr>
              <w:t xml:space="preserve">. </w:t>
            </w:r>
          </w:p>
          <w:p w14:paraId="00000270" w14:textId="0D1CD6F2" w:rsidR="00FE2436" w:rsidRDefault="00FE2436">
            <w:pPr>
              <w:widowControl w:val="0"/>
              <w:shd w:val="clear" w:color="auto" w:fill="auto"/>
              <w:ind w:left="720" w:hanging="360"/>
              <w:rPr>
                <w:rFonts w:ascii="Nunito" w:eastAsia="Nunito" w:hAnsi="Nunito" w:cs="Nunito"/>
                <w:sz w:val="20"/>
                <w:szCs w:val="20"/>
                <w:highlight w:val="white"/>
              </w:rPr>
            </w:pPr>
          </w:p>
          <w:p w14:paraId="00000271" w14:textId="1BD0A6C2" w:rsidR="00FE2436" w:rsidRDefault="00FE2436">
            <w:pPr>
              <w:widowControl w:val="0"/>
              <w:shd w:val="clear" w:color="auto" w:fill="auto"/>
              <w:ind w:left="720" w:hanging="360"/>
              <w:rPr>
                <w:rFonts w:ascii="Nunito" w:eastAsia="Nunito" w:hAnsi="Nunito" w:cs="Nunito"/>
                <w:sz w:val="20"/>
                <w:szCs w:val="20"/>
                <w:highlight w:val="white"/>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72" w14:textId="2D60EF5D"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Companies may only use data coarser than country level when sourcing locations cannot be refined past a geographic region or set of possible countries of origin (this may be the case when sourcing commodities through a wholesaler).  </w:t>
            </w:r>
          </w:p>
          <w:p w14:paraId="700DDA40" w14:textId="77777777" w:rsidR="003E0EEB" w:rsidRDefault="003E0EEB">
            <w:pPr>
              <w:widowControl w:val="0"/>
              <w:shd w:val="clear" w:color="auto" w:fill="auto"/>
              <w:ind w:left="0"/>
              <w:rPr>
                <w:rFonts w:ascii="Nunito" w:eastAsia="Nunito" w:hAnsi="Nunito" w:cs="Nunito"/>
                <w:sz w:val="20"/>
                <w:szCs w:val="20"/>
                <w:highlight w:val="white"/>
              </w:rPr>
            </w:pPr>
          </w:p>
          <w:p w14:paraId="00000273" w14:textId="399D3800" w:rsidR="00FE2436" w:rsidRDefault="003E0EEB">
            <w:pPr>
              <w:widowControl w:val="0"/>
              <w:shd w:val="clear" w:color="auto" w:fill="auto"/>
              <w:ind w:left="0"/>
              <w:rPr>
                <w:rFonts w:ascii="Nunito" w:eastAsia="Nunito" w:hAnsi="Nunito" w:cs="Nunito"/>
                <w:sz w:val="20"/>
                <w:szCs w:val="20"/>
                <w:highlight w:val="white"/>
              </w:rPr>
            </w:pPr>
            <w:r>
              <w:rPr>
                <w:rFonts w:ascii="Nunito" w:eastAsia="Nunito" w:hAnsi="Nunito" w:cs="Nunito"/>
                <w:color w:val="262626"/>
                <w:sz w:val="20"/>
                <w:szCs w:val="20"/>
              </w:rPr>
              <w:t>Please note that conducting Steps 1 and 2 at this scale will satisfy SBTN requirements but may mean a more difficult transition to Step 3 target-setting methods, which must be conducted at a finer spatial resolution.</w:t>
            </w:r>
          </w:p>
        </w:tc>
      </w:tr>
      <w:tr w:rsidR="00FE2436" w14:paraId="3FB67CFF" w14:textId="77777777">
        <w:trPr>
          <w:trHeight w:val="575"/>
        </w:trPr>
        <w:tc>
          <w:tcPr>
            <w:tcW w:w="10155" w:type="dxa"/>
            <w:gridSpan w:val="3"/>
            <w:tcBorders>
              <w:top w:val="single" w:sz="4" w:space="0" w:color="100E09"/>
              <w:left w:val="single" w:sz="4" w:space="0" w:color="100E09"/>
              <w:bottom w:val="single" w:sz="4" w:space="0" w:color="100E09"/>
            </w:tcBorders>
            <w:shd w:val="clear" w:color="auto" w:fill="0B5394"/>
            <w:tcMar>
              <w:top w:w="40" w:type="dxa"/>
              <w:left w:w="100" w:type="dxa"/>
              <w:bottom w:w="40" w:type="dxa"/>
              <w:right w:w="100" w:type="dxa"/>
            </w:tcMar>
          </w:tcPr>
          <w:p w14:paraId="00000274" w14:textId="608526A5" w:rsidR="00FE2436" w:rsidRDefault="00000000" w:rsidP="003E0EEB">
            <w:pPr>
              <w:widowControl w:val="0"/>
              <w:shd w:val="clear" w:color="auto" w:fill="auto"/>
              <w:ind w:left="0"/>
              <w:rPr>
                <w:rFonts w:ascii="Nunito" w:eastAsia="Nunito" w:hAnsi="Nunito" w:cs="Nunito"/>
                <w:sz w:val="20"/>
                <w:szCs w:val="20"/>
                <w:highlight w:val="white"/>
              </w:rPr>
            </w:pPr>
            <w:r w:rsidRPr="003E0EEB">
              <w:rPr>
                <w:rFonts w:ascii="Nunito" w:eastAsia="Nunito" w:hAnsi="Nunito" w:cs="Nunito"/>
                <w:b/>
                <w:color w:val="FFD966"/>
                <w:sz w:val="24"/>
                <w:szCs w:val="24"/>
              </w:rPr>
              <w:t>Pressure estimates: final checks</w:t>
            </w:r>
          </w:p>
        </w:tc>
      </w:tr>
      <w:tr w:rsidR="00FE2436" w14:paraId="3CA4CB57" w14:textId="77777777">
        <w:trPr>
          <w:trHeight w:val="575"/>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77" w14:textId="2547DA6C"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IV.14. Do you source </w:t>
            </w:r>
            <w:r w:rsidR="00863444">
              <w:rPr>
                <w:rFonts w:ascii="Nunito" w:eastAsia="Nunito" w:hAnsi="Nunito" w:cs="Nunito"/>
                <w:sz w:val="20"/>
                <w:szCs w:val="20"/>
                <w:highlight w:val="white"/>
              </w:rPr>
              <w:t>any International</w:t>
            </w:r>
            <w:r>
              <w:rPr>
                <w:rFonts w:ascii="Nunito" w:eastAsia="Nunito" w:hAnsi="Nunito" w:cs="Nunito"/>
                <w:sz w:val="20"/>
                <w:szCs w:val="20"/>
                <w:highlight w:val="white"/>
              </w:rPr>
              <w:t xml:space="preserve"> Union for Conservation of Nature (IUCN) threatened </w:t>
            </w:r>
            <w:r w:rsidR="00863444">
              <w:rPr>
                <w:rFonts w:ascii="Nunito" w:eastAsia="Nunito" w:hAnsi="Nunito" w:cs="Nunito"/>
                <w:sz w:val="20"/>
                <w:szCs w:val="20"/>
                <w:highlight w:val="white"/>
              </w:rPr>
              <w:t>species (</w:t>
            </w:r>
            <w:r>
              <w:rPr>
                <w:rFonts w:ascii="Nunito" w:eastAsia="Nunito" w:hAnsi="Nunito" w:cs="Nunito"/>
                <w:sz w:val="20"/>
                <w:szCs w:val="20"/>
                <w:highlight w:val="white"/>
              </w:rPr>
              <w:t xml:space="preserve">species that are classified as vulnerable: VU; </w:t>
            </w:r>
            <w:r>
              <w:rPr>
                <w:rFonts w:ascii="Nunito" w:eastAsia="Nunito" w:hAnsi="Nunito" w:cs="Nunito"/>
                <w:sz w:val="20"/>
                <w:szCs w:val="20"/>
                <w:highlight w:val="white"/>
              </w:rPr>
              <w:lastRenderedPageBreak/>
              <w:t>endangered: EN; or critically endangered: CR) or listed species according to the Convention on International Trade in Endangered Species of Wild Fauna and Flora (CITES)?</w:t>
            </w:r>
          </w:p>
          <w:p w14:paraId="00000278" w14:textId="18CA5DD8" w:rsidR="00FE2436" w:rsidRDefault="00FE2436">
            <w:pPr>
              <w:widowControl w:val="0"/>
              <w:shd w:val="clear" w:color="auto" w:fill="auto"/>
              <w:ind w:left="0"/>
              <w:rPr>
                <w:rFonts w:ascii="Nunito" w:eastAsia="Nunito" w:hAnsi="Nunito" w:cs="Nunito"/>
                <w:sz w:val="20"/>
                <w:szCs w:val="20"/>
                <w:highlight w:val="white"/>
              </w:rPr>
            </w:pPr>
          </w:p>
          <w:p w14:paraId="00000279" w14:textId="6F569D75"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If so, please submit the species names, quantities, and sourcing location for those species.</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7A" w14:textId="776B9D3E" w:rsidR="00FE2436" w:rsidRDefault="00000000">
            <w:pPr>
              <w:widowControl w:val="0"/>
              <w:numPr>
                <w:ilvl w:val="0"/>
                <w:numId w:val="5"/>
              </w:numPr>
              <w:shd w:val="clear" w:color="auto" w:fill="auto"/>
              <w:rPr>
                <w:rFonts w:ascii="Nunito" w:eastAsia="Nunito" w:hAnsi="Nunito" w:cs="Nunito"/>
                <w:sz w:val="20"/>
                <w:szCs w:val="20"/>
              </w:rPr>
            </w:pPr>
            <w:r>
              <w:rPr>
                <w:rFonts w:ascii="Nunito" w:eastAsia="Nunito" w:hAnsi="Nunito" w:cs="Nunito"/>
                <w:sz w:val="20"/>
                <w:szCs w:val="20"/>
                <w:highlight w:val="white"/>
              </w:rPr>
              <w:lastRenderedPageBreak/>
              <w:t>Yes, we source IUCN threatened species. Please submit the species names, quantities, and sourcing locations.</w:t>
            </w:r>
          </w:p>
          <w:p w14:paraId="0000027B" w14:textId="31125BB8" w:rsidR="00FE2436" w:rsidRDefault="00000000">
            <w:pPr>
              <w:widowControl w:val="0"/>
              <w:numPr>
                <w:ilvl w:val="0"/>
                <w:numId w:val="5"/>
              </w:numPr>
              <w:shd w:val="clear" w:color="auto" w:fill="auto"/>
              <w:rPr>
                <w:rFonts w:ascii="Nunito" w:eastAsia="Nunito" w:hAnsi="Nunito" w:cs="Nunito"/>
                <w:sz w:val="20"/>
                <w:szCs w:val="20"/>
              </w:rPr>
            </w:pPr>
            <w:r>
              <w:rPr>
                <w:rFonts w:ascii="Nunito" w:eastAsia="Nunito" w:hAnsi="Nunito" w:cs="Nunito"/>
                <w:sz w:val="20"/>
                <w:szCs w:val="20"/>
                <w:highlight w:val="white"/>
              </w:rPr>
              <w:lastRenderedPageBreak/>
              <w:t xml:space="preserve">No, we do not source IUCN threatened species. </w:t>
            </w:r>
          </w:p>
          <w:p w14:paraId="0000027C" w14:textId="02B71451" w:rsidR="00FE2436" w:rsidRDefault="00000000">
            <w:pPr>
              <w:widowControl w:val="0"/>
              <w:numPr>
                <w:ilvl w:val="0"/>
                <w:numId w:val="5"/>
              </w:numPr>
              <w:shd w:val="clear" w:color="auto" w:fill="auto"/>
              <w:rPr>
                <w:rFonts w:ascii="Nunito" w:eastAsia="Nunito" w:hAnsi="Nunito" w:cs="Nunito"/>
                <w:sz w:val="20"/>
                <w:szCs w:val="20"/>
              </w:rPr>
            </w:pPr>
            <w:r>
              <w:rPr>
                <w:rFonts w:ascii="Nunito" w:eastAsia="Nunito" w:hAnsi="Nunito" w:cs="Nunito"/>
                <w:sz w:val="20"/>
                <w:szCs w:val="20"/>
                <w:highlight w:val="white"/>
              </w:rPr>
              <w:t>Yes, we source CITES listed species. Please submit the species names, quantities, and sourcing locations.</w:t>
            </w:r>
          </w:p>
          <w:p w14:paraId="0000027D" w14:textId="6F927C27" w:rsidR="00FE2436" w:rsidRDefault="00000000">
            <w:pPr>
              <w:widowControl w:val="0"/>
              <w:numPr>
                <w:ilvl w:val="0"/>
                <w:numId w:val="5"/>
              </w:numPr>
              <w:shd w:val="clear" w:color="auto" w:fill="auto"/>
              <w:rPr>
                <w:rFonts w:ascii="Nunito" w:eastAsia="Nunito" w:hAnsi="Nunito" w:cs="Nunito"/>
                <w:sz w:val="20"/>
                <w:szCs w:val="20"/>
              </w:rPr>
            </w:pPr>
            <w:r>
              <w:rPr>
                <w:rFonts w:ascii="Nunito" w:eastAsia="Nunito" w:hAnsi="Nunito" w:cs="Nunito"/>
                <w:sz w:val="20"/>
                <w:szCs w:val="20"/>
                <w:highlight w:val="white"/>
              </w:rPr>
              <w:t>No, we do not source CITES listed species.</w:t>
            </w:r>
          </w:p>
          <w:p w14:paraId="0000027E" w14:textId="3658B5A8" w:rsidR="00FE2436" w:rsidRDefault="00FE2436">
            <w:pPr>
              <w:widowControl w:val="0"/>
              <w:shd w:val="clear" w:color="auto" w:fill="auto"/>
              <w:ind w:left="0"/>
              <w:rPr>
                <w:rFonts w:ascii="Nunito" w:eastAsia="Nunito" w:hAnsi="Nunito" w:cs="Nunito"/>
                <w:sz w:val="20"/>
                <w:szCs w:val="20"/>
                <w:highlight w:val="white"/>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7F" w14:textId="3D82F3A8"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lastRenderedPageBreak/>
              <w:t xml:space="preserve">You may reference any existing list in your public communications / reports if they contain the required information. </w:t>
            </w:r>
          </w:p>
          <w:p w14:paraId="3ACCBF65" w14:textId="77777777" w:rsidR="00863444" w:rsidRDefault="00863444">
            <w:pPr>
              <w:widowControl w:val="0"/>
              <w:shd w:val="clear" w:color="auto" w:fill="auto"/>
              <w:ind w:left="0"/>
              <w:rPr>
                <w:rFonts w:ascii="Nunito" w:eastAsia="Nunito" w:hAnsi="Nunito" w:cs="Nunito"/>
                <w:sz w:val="20"/>
                <w:szCs w:val="20"/>
                <w:highlight w:val="white"/>
              </w:rPr>
            </w:pPr>
          </w:p>
          <w:p w14:paraId="6F7321D8" w14:textId="1A82346A" w:rsidR="00863444" w:rsidRDefault="00863444">
            <w:pPr>
              <w:widowControl w:val="0"/>
              <w:shd w:val="clear" w:color="auto" w:fill="auto"/>
              <w:ind w:left="0"/>
              <w:rPr>
                <w:rFonts w:ascii="Nunito" w:eastAsia="Nunito" w:hAnsi="Nunito" w:cs="Nunito"/>
                <w:sz w:val="20"/>
                <w:szCs w:val="20"/>
                <w:highlight w:val="white"/>
              </w:rPr>
            </w:pPr>
            <w:r w:rsidRPr="00863444">
              <w:rPr>
                <w:rFonts w:ascii="Nunito" w:eastAsia="Nunito" w:hAnsi="Nunito" w:cs="Nunito"/>
                <w:b/>
                <w:bCs/>
                <w:sz w:val="20"/>
                <w:szCs w:val="20"/>
                <w:highlight w:val="white"/>
              </w:rPr>
              <w:lastRenderedPageBreak/>
              <w:t>Important:</w:t>
            </w:r>
            <w:r>
              <w:rPr>
                <w:rFonts w:ascii="Nunito" w:eastAsia="Nunito" w:hAnsi="Nunito" w:cs="Nunito"/>
                <w:sz w:val="20"/>
                <w:szCs w:val="20"/>
                <w:highlight w:val="white"/>
              </w:rPr>
              <w:t xml:space="preserve"> This is also applicable to companies directly exploiting species (and not only through procurement)</w:t>
            </w:r>
          </w:p>
          <w:p w14:paraId="00000280" w14:textId="64E73C27" w:rsidR="00FE2436" w:rsidRDefault="00FE2436">
            <w:pPr>
              <w:widowControl w:val="0"/>
              <w:shd w:val="clear" w:color="auto" w:fill="auto"/>
              <w:ind w:left="0"/>
              <w:rPr>
                <w:rFonts w:ascii="Nunito" w:eastAsia="Nunito" w:hAnsi="Nunito" w:cs="Nunito"/>
                <w:sz w:val="20"/>
                <w:szCs w:val="20"/>
                <w:highlight w:val="white"/>
              </w:rPr>
            </w:pPr>
          </w:p>
        </w:tc>
      </w:tr>
      <w:tr w:rsidR="00FE2436" w14:paraId="072FE2F5" w14:textId="77777777">
        <w:trPr>
          <w:trHeight w:val="575"/>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81" w14:textId="792648EC"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lastRenderedPageBreak/>
              <w:t>IV.15. Please indicate the pressures for which you were able to use the metrics and indicators specified by SBTN.</w:t>
            </w:r>
          </w:p>
          <w:p w14:paraId="00000282" w14:textId="42EF75A3" w:rsidR="00FE2436" w:rsidRDefault="00FE2436">
            <w:pPr>
              <w:widowControl w:val="0"/>
              <w:shd w:val="clear" w:color="auto" w:fill="auto"/>
              <w:ind w:left="0"/>
              <w:rPr>
                <w:rFonts w:ascii="Nunito" w:eastAsia="Nunito" w:hAnsi="Nunito" w:cs="Nunito"/>
                <w:sz w:val="20"/>
                <w:szCs w:val="20"/>
                <w:highlight w:val="white"/>
              </w:rPr>
            </w:pPr>
          </w:p>
          <w:p w14:paraId="00000283" w14:textId="07EDDA7D"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If deviating from the recommended metrics, companies must explain which indicators were used and provide a justification.  </w:t>
            </w:r>
          </w:p>
          <w:p w14:paraId="00000284" w14:textId="2020FF77" w:rsidR="00FE2436" w:rsidRDefault="00000000">
            <w:pPr>
              <w:widowControl w:val="0"/>
              <w:ind w:left="0"/>
              <w:rPr>
                <w:rFonts w:ascii="Nunito" w:eastAsia="Nunito" w:hAnsi="Nunito" w:cs="Nunito"/>
                <w:sz w:val="20"/>
                <w:szCs w:val="20"/>
                <w:highlight w:val="white"/>
              </w:rPr>
            </w:pP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p>
          <w:p w14:paraId="00000285" w14:textId="01478A16" w:rsidR="00FE2436" w:rsidRDefault="00000000">
            <w:pPr>
              <w:widowControl w:val="0"/>
              <w:ind w:left="0"/>
              <w:rPr>
                <w:rFonts w:ascii="Nunito" w:eastAsia="Nunito" w:hAnsi="Nunito" w:cs="Nunito"/>
                <w:sz w:val="20"/>
                <w:szCs w:val="20"/>
                <w:highlight w:val="white"/>
              </w:rPr>
            </w:pP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p>
          <w:p w14:paraId="00000286" w14:textId="630D0FDB" w:rsidR="00FE2436" w:rsidRDefault="00000000">
            <w:pPr>
              <w:widowControl w:val="0"/>
              <w:ind w:left="0"/>
              <w:rPr>
                <w:rFonts w:ascii="Nunito" w:eastAsia="Nunito" w:hAnsi="Nunito" w:cs="Nunito"/>
                <w:sz w:val="20"/>
                <w:szCs w:val="20"/>
                <w:highlight w:val="white"/>
              </w:rPr>
            </w:pP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p>
          <w:p w14:paraId="00000287" w14:textId="1EE08892"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ab/>
            </w:r>
            <w:r>
              <w:rPr>
                <w:rFonts w:ascii="Nunito" w:eastAsia="Nunito" w:hAnsi="Nunito" w:cs="Nunito"/>
                <w:sz w:val="20"/>
                <w:szCs w:val="20"/>
                <w:highlight w:val="white"/>
              </w:rPr>
              <w:tab/>
            </w:r>
          </w:p>
          <w:p w14:paraId="00000288" w14:textId="5148A54E" w:rsidR="00FE2436" w:rsidRDefault="00FE2436">
            <w:pPr>
              <w:widowControl w:val="0"/>
              <w:shd w:val="clear" w:color="auto" w:fill="auto"/>
              <w:ind w:left="0"/>
              <w:rPr>
                <w:rFonts w:ascii="Nunito" w:eastAsia="Nunito" w:hAnsi="Nunito" w:cs="Nunito"/>
                <w:sz w:val="20"/>
                <w:szCs w:val="20"/>
                <w:highlight w:val="white"/>
              </w:rPr>
            </w:pP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89" w14:textId="3887313F" w:rsidR="00FE2436" w:rsidRDefault="00000000">
            <w:pPr>
              <w:widowControl w:val="0"/>
              <w:numPr>
                <w:ilvl w:val="0"/>
                <w:numId w:val="2"/>
              </w:numPr>
              <w:shd w:val="clear" w:color="auto" w:fill="auto"/>
              <w:rPr>
                <w:rFonts w:ascii="Nunito" w:eastAsia="Nunito" w:hAnsi="Nunito" w:cs="Nunito"/>
                <w:sz w:val="20"/>
                <w:szCs w:val="20"/>
              </w:rPr>
            </w:pPr>
            <w:r>
              <w:rPr>
                <w:rFonts w:ascii="Nunito" w:eastAsia="Nunito" w:hAnsi="Nunito" w:cs="Nunito"/>
                <w:sz w:val="20"/>
                <w:szCs w:val="20"/>
                <w:highlight w:val="white"/>
              </w:rPr>
              <w:t>Land use change - Area (km2 or ha) converted since 2020 (or earlier</w:t>
            </w:r>
            <w:r w:rsidR="00863444">
              <w:rPr>
                <w:rFonts w:ascii="Nunito" w:eastAsia="Nunito" w:hAnsi="Nunito" w:cs="Nunito"/>
                <w:sz w:val="20"/>
                <w:szCs w:val="20"/>
                <w:highlight w:val="white"/>
              </w:rPr>
              <w:t>), *</w:t>
            </w:r>
            <w:r>
              <w:rPr>
                <w:rFonts w:ascii="Nunito" w:eastAsia="Nunito" w:hAnsi="Nunito" w:cs="Nunito"/>
                <w:sz w:val="20"/>
                <w:szCs w:val="20"/>
                <w:highlight w:val="white"/>
              </w:rPr>
              <w:t xml:space="preserve"> by pre- and post-conversion ecosystem type and </w:t>
            </w:r>
            <w:proofErr w:type="gramStart"/>
            <w:r>
              <w:rPr>
                <w:rFonts w:ascii="Nunito" w:eastAsia="Nunito" w:hAnsi="Nunito" w:cs="Nunito"/>
                <w:sz w:val="20"/>
                <w:szCs w:val="20"/>
                <w:highlight w:val="white"/>
              </w:rPr>
              <w:t>use</w:t>
            </w:r>
            <w:proofErr w:type="gramEnd"/>
          </w:p>
          <w:p w14:paraId="0000028A" w14:textId="6E629596" w:rsidR="00FE2436" w:rsidRDefault="00000000">
            <w:pPr>
              <w:widowControl w:val="0"/>
              <w:numPr>
                <w:ilvl w:val="0"/>
                <w:numId w:val="2"/>
              </w:numPr>
              <w:shd w:val="clear" w:color="auto" w:fill="auto"/>
              <w:rPr>
                <w:rFonts w:ascii="Nunito" w:eastAsia="Nunito" w:hAnsi="Nunito" w:cs="Nunito"/>
                <w:sz w:val="20"/>
                <w:szCs w:val="20"/>
              </w:rPr>
            </w:pPr>
            <w:r>
              <w:rPr>
                <w:rFonts w:ascii="Nunito" w:eastAsia="Nunito" w:hAnsi="Nunito" w:cs="Nunito"/>
                <w:sz w:val="20"/>
                <w:szCs w:val="20"/>
                <w:highlight w:val="white"/>
              </w:rPr>
              <w:t>Land use - Area (km2 or ha) of land use, including known land management practices (e.g., crop rotation, tillage practices, or fire regimes)</w:t>
            </w:r>
          </w:p>
          <w:p w14:paraId="0000028B" w14:textId="279EA5EC" w:rsidR="00FE2436" w:rsidRDefault="00000000">
            <w:pPr>
              <w:widowControl w:val="0"/>
              <w:numPr>
                <w:ilvl w:val="0"/>
                <w:numId w:val="2"/>
              </w:numPr>
              <w:shd w:val="clear" w:color="auto" w:fill="auto"/>
              <w:rPr>
                <w:rFonts w:ascii="Nunito" w:eastAsia="Nunito" w:hAnsi="Nunito" w:cs="Nunito"/>
                <w:sz w:val="20"/>
                <w:szCs w:val="20"/>
              </w:rPr>
            </w:pPr>
            <w:r>
              <w:rPr>
                <w:rFonts w:ascii="Nunito" w:eastAsia="Nunito" w:hAnsi="Nunito" w:cs="Nunito"/>
                <w:sz w:val="20"/>
                <w:szCs w:val="20"/>
                <w:highlight w:val="white"/>
              </w:rPr>
              <w:t>Water use - m3 or km3, per source (surface water, groundwater, etc.).</w:t>
            </w:r>
          </w:p>
          <w:p w14:paraId="0000028C" w14:textId="5C929140" w:rsidR="00FE2436" w:rsidRDefault="00000000">
            <w:pPr>
              <w:widowControl w:val="0"/>
              <w:numPr>
                <w:ilvl w:val="0"/>
                <w:numId w:val="2"/>
              </w:numPr>
              <w:shd w:val="clear" w:color="auto" w:fill="auto"/>
              <w:rPr>
                <w:rFonts w:ascii="Nunito" w:eastAsia="Nunito" w:hAnsi="Nunito" w:cs="Nunito"/>
                <w:sz w:val="20"/>
                <w:szCs w:val="20"/>
              </w:rPr>
            </w:pPr>
            <w:r>
              <w:rPr>
                <w:rFonts w:ascii="Nunito" w:eastAsia="Nunito" w:hAnsi="Nunito" w:cs="Nunito"/>
                <w:sz w:val="20"/>
                <w:szCs w:val="20"/>
                <w:highlight w:val="white"/>
              </w:rPr>
              <w:t xml:space="preserve">Greenhouse gas emissions - t CO2e, per activity estimated separately for industrial activities and land-based emissions; tCO2/t (product, e.g., cement or steel) or gCO2/ spatial </w:t>
            </w:r>
            <w:proofErr w:type="gramStart"/>
            <w:r>
              <w:rPr>
                <w:rFonts w:ascii="Nunito" w:eastAsia="Nunito" w:hAnsi="Nunito" w:cs="Nunito"/>
                <w:sz w:val="20"/>
                <w:szCs w:val="20"/>
                <w:highlight w:val="white"/>
              </w:rPr>
              <w:t>unit</w:t>
            </w:r>
            <w:proofErr w:type="gramEnd"/>
          </w:p>
          <w:p w14:paraId="0000028D" w14:textId="716BF4BC" w:rsidR="00FE2436" w:rsidRDefault="00000000">
            <w:pPr>
              <w:widowControl w:val="0"/>
              <w:numPr>
                <w:ilvl w:val="0"/>
                <w:numId w:val="2"/>
              </w:numPr>
              <w:shd w:val="clear" w:color="auto" w:fill="auto"/>
              <w:rPr>
                <w:rFonts w:ascii="Nunito" w:eastAsia="Nunito" w:hAnsi="Nunito" w:cs="Nunito"/>
                <w:sz w:val="20"/>
                <w:szCs w:val="20"/>
              </w:rPr>
            </w:pPr>
            <w:r>
              <w:rPr>
                <w:rFonts w:ascii="Nunito" w:eastAsia="Nunito" w:hAnsi="Nunito" w:cs="Nunito"/>
                <w:sz w:val="20"/>
                <w:szCs w:val="20"/>
                <w:highlight w:val="white"/>
              </w:rPr>
              <w:t>Soil pollution - Applied nitrogen (N) and phosphorus (P) (kg ha-1)</w:t>
            </w:r>
          </w:p>
          <w:p w14:paraId="0000028E" w14:textId="45DD8F44" w:rsidR="00FE2436" w:rsidRDefault="00000000">
            <w:pPr>
              <w:widowControl w:val="0"/>
              <w:numPr>
                <w:ilvl w:val="0"/>
                <w:numId w:val="2"/>
              </w:numPr>
              <w:shd w:val="clear" w:color="auto" w:fill="auto"/>
              <w:rPr>
                <w:rFonts w:ascii="Nunito" w:eastAsia="Nunito" w:hAnsi="Nunito" w:cs="Nunito"/>
                <w:sz w:val="20"/>
                <w:szCs w:val="20"/>
              </w:rPr>
            </w:pPr>
            <w:r>
              <w:rPr>
                <w:rFonts w:ascii="Nunito" w:eastAsia="Nunito" w:hAnsi="Nunito" w:cs="Nunito"/>
                <w:sz w:val="20"/>
                <w:szCs w:val="20"/>
                <w:highlight w:val="white"/>
              </w:rPr>
              <w:t>Water pollution - Applied nitrogen (N) and phosphorus (P) (kg ha-1)</w:t>
            </w:r>
          </w:p>
          <w:p w14:paraId="0000028F" w14:textId="5A155700" w:rsidR="00FE2436" w:rsidRDefault="00FE2436">
            <w:pPr>
              <w:widowControl w:val="0"/>
              <w:shd w:val="clear" w:color="auto" w:fill="auto"/>
              <w:ind w:left="0"/>
              <w:rPr>
                <w:rFonts w:ascii="Nunito" w:eastAsia="Nunito" w:hAnsi="Nunito" w:cs="Nunito"/>
                <w:sz w:val="20"/>
                <w:szCs w:val="20"/>
                <w:highlight w:val="white"/>
              </w:rPr>
            </w:pPr>
          </w:p>
          <w:p w14:paraId="00000290" w14:textId="208845CD"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 xml:space="preserve">Explain any deviations.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94" w14:textId="5ED50382" w:rsidR="00FE2436" w:rsidRDefault="00863444">
            <w:pPr>
              <w:widowControl w:val="0"/>
              <w:ind w:left="0"/>
              <w:rPr>
                <w:rFonts w:ascii="Nunito" w:eastAsia="Nunito" w:hAnsi="Nunito" w:cs="Nunito"/>
                <w:sz w:val="20"/>
                <w:szCs w:val="20"/>
                <w:highlight w:val="white"/>
              </w:rPr>
            </w:pPr>
            <w:r>
              <w:rPr>
                <w:rFonts w:ascii="Nunito" w:eastAsia="Nunito" w:hAnsi="Nunito" w:cs="Nunito"/>
                <w:sz w:val="20"/>
                <w:szCs w:val="20"/>
                <w:highlight w:val="white"/>
              </w:rPr>
              <w:t xml:space="preserve">Recommendation – Review Step 3 Land Method to better understand the units and approach you must take for baselining in Targets 1 and 2. It may differ from the approach you used in Steps 1 and 2. </w:t>
            </w:r>
            <w:r>
              <w:rPr>
                <w:rFonts w:ascii="Nunito" w:eastAsia="Nunito" w:hAnsi="Nunito" w:cs="Nunito"/>
                <w:sz w:val="20"/>
                <w:szCs w:val="20"/>
                <w:highlight w:val="white"/>
              </w:rPr>
              <w:tab/>
            </w:r>
          </w:p>
          <w:p w14:paraId="00000295" w14:textId="3925652E" w:rsidR="00FE2436" w:rsidRDefault="00000000">
            <w:pPr>
              <w:widowControl w:val="0"/>
              <w:ind w:left="0"/>
              <w:rPr>
                <w:rFonts w:ascii="Nunito" w:eastAsia="Nunito" w:hAnsi="Nunito" w:cs="Nunito"/>
                <w:sz w:val="20"/>
                <w:szCs w:val="20"/>
                <w:highlight w:val="white"/>
              </w:rPr>
            </w:pP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p>
          <w:p w14:paraId="00000296" w14:textId="5238553D" w:rsidR="00FE2436" w:rsidRDefault="00000000">
            <w:pPr>
              <w:widowControl w:val="0"/>
              <w:ind w:left="0"/>
              <w:rPr>
                <w:rFonts w:ascii="Nunito" w:eastAsia="Nunito" w:hAnsi="Nunito" w:cs="Nunito"/>
                <w:sz w:val="20"/>
                <w:szCs w:val="20"/>
                <w:highlight w:val="white"/>
              </w:rPr>
            </w:pPr>
            <w:r>
              <w:rPr>
                <w:rFonts w:ascii="Nunito" w:eastAsia="Nunito" w:hAnsi="Nunito" w:cs="Nunito"/>
                <w:sz w:val="20"/>
                <w:szCs w:val="20"/>
                <w:highlight w:val="white"/>
              </w:rPr>
              <w:tab/>
            </w:r>
            <w:r>
              <w:rPr>
                <w:rFonts w:ascii="Nunito" w:eastAsia="Nunito" w:hAnsi="Nunito" w:cs="Nunito"/>
                <w:sz w:val="20"/>
                <w:szCs w:val="20"/>
                <w:highlight w:val="white"/>
              </w:rPr>
              <w:tab/>
            </w:r>
            <w:r>
              <w:rPr>
                <w:rFonts w:ascii="Nunito" w:eastAsia="Nunito" w:hAnsi="Nunito" w:cs="Nunito"/>
                <w:sz w:val="20"/>
                <w:szCs w:val="20"/>
                <w:highlight w:val="white"/>
              </w:rPr>
              <w:tab/>
            </w:r>
          </w:p>
          <w:p w14:paraId="00000297" w14:textId="024C6CDA" w:rsidR="00FE2436" w:rsidRDefault="00000000">
            <w:pPr>
              <w:widowControl w:val="0"/>
              <w:shd w:val="clear" w:color="auto" w:fill="auto"/>
              <w:ind w:left="0"/>
              <w:rPr>
                <w:rFonts w:ascii="Nunito" w:eastAsia="Nunito" w:hAnsi="Nunito" w:cs="Nunito"/>
                <w:sz w:val="20"/>
                <w:szCs w:val="20"/>
                <w:highlight w:val="white"/>
              </w:rPr>
            </w:pPr>
            <w:r>
              <w:rPr>
                <w:rFonts w:ascii="Nunito" w:eastAsia="Nunito" w:hAnsi="Nunito" w:cs="Nunito"/>
                <w:sz w:val="20"/>
                <w:szCs w:val="20"/>
                <w:highlight w:val="white"/>
              </w:rPr>
              <w:tab/>
            </w:r>
            <w:r>
              <w:rPr>
                <w:rFonts w:ascii="Nunito" w:eastAsia="Nunito" w:hAnsi="Nunito" w:cs="Nunito"/>
                <w:sz w:val="20"/>
                <w:szCs w:val="20"/>
                <w:highlight w:val="white"/>
              </w:rPr>
              <w:tab/>
            </w:r>
          </w:p>
          <w:p w14:paraId="00000298" w14:textId="67D889AB" w:rsidR="00FE2436" w:rsidRDefault="00FE2436">
            <w:pPr>
              <w:widowControl w:val="0"/>
              <w:shd w:val="clear" w:color="auto" w:fill="auto"/>
              <w:ind w:left="0"/>
              <w:rPr>
                <w:rFonts w:ascii="Nunito" w:eastAsia="Nunito" w:hAnsi="Nunito" w:cs="Nunito"/>
                <w:sz w:val="20"/>
                <w:szCs w:val="20"/>
                <w:highlight w:val="white"/>
              </w:rPr>
            </w:pPr>
          </w:p>
        </w:tc>
      </w:tr>
      <w:tr w:rsidR="00FE2436" w14:paraId="541B2C50" w14:textId="77777777" w:rsidTr="00863444">
        <w:trPr>
          <w:trHeight w:val="635"/>
        </w:trPr>
        <w:sdt>
          <w:sdtPr>
            <w:rPr>
              <w:rFonts w:ascii="Nunito" w:eastAsia="Nunito" w:hAnsi="Nunito" w:cs="Nunito"/>
              <w:b/>
              <w:color w:val="FFD966"/>
              <w:sz w:val="24"/>
              <w:szCs w:val="24"/>
            </w:rPr>
            <w:tag w:val="goog_rdk_585"/>
            <w:id w:val="-1345624508"/>
          </w:sdtPr>
          <w:sdtContent>
            <w:tc>
              <w:tcPr>
                <w:tcW w:w="10155" w:type="dxa"/>
                <w:gridSpan w:val="3"/>
                <w:shd w:val="clear" w:color="auto" w:fill="0B5394"/>
              </w:tcPr>
              <w:p w14:paraId="000002B1" w14:textId="77777777" w:rsidR="00FE2436" w:rsidRDefault="00000000" w:rsidP="00863444">
                <w:pPr>
                  <w:widowControl w:val="0"/>
                  <w:shd w:val="clear" w:color="auto" w:fill="auto"/>
                  <w:ind w:left="56"/>
                  <w:rPr>
                    <w:rFonts w:ascii="Nunito" w:eastAsia="Nunito" w:hAnsi="Nunito" w:cs="Nunito"/>
                    <w:b/>
                    <w:color w:val="FFD966"/>
                    <w:sz w:val="24"/>
                    <w:szCs w:val="24"/>
                  </w:rPr>
                </w:pPr>
                <w:r>
                  <w:rPr>
                    <w:rFonts w:ascii="Nunito" w:eastAsia="Nunito" w:hAnsi="Nunito" w:cs="Nunito"/>
                    <w:b/>
                    <w:color w:val="FFD966"/>
                    <w:sz w:val="24"/>
                    <w:szCs w:val="24"/>
                  </w:rPr>
                  <w:t>State of Nature Assessment: Pressure Sensitive Indicators (Method Section 3.5)</w:t>
                </w:r>
              </w:p>
            </w:tc>
          </w:sdtContent>
        </w:sdt>
      </w:tr>
      <w:tr w:rsidR="00FE2436" w14:paraId="00487909" w14:textId="77777777">
        <w:trPr>
          <w:trHeight w:val="1860"/>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B4" w14:textId="31355195"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IV.16. Please provide the </w:t>
            </w:r>
            <w:proofErr w:type="spellStart"/>
            <w:r w:rsidRPr="00863444">
              <w:rPr>
                <w:rFonts w:ascii="Nunito" w:eastAsia="Nunito" w:hAnsi="Nunito" w:cs="Nunito"/>
                <w:sz w:val="20"/>
                <w:szCs w:val="20"/>
                <w:highlight w:val="white"/>
              </w:rPr>
              <w:t>SoNP</w:t>
            </w:r>
            <w:proofErr w:type="spellEnd"/>
            <w:r w:rsidRPr="00863444">
              <w:rPr>
                <w:rFonts w:ascii="Nunito" w:eastAsia="Nunito" w:hAnsi="Nunito" w:cs="Nunito"/>
                <w:sz w:val="20"/>
                <w:szCs w:val="20"/>
                <w:highlight w:val="white"/>
              </w:rPr>
              <w:t xml:space="preserve"> indicators used</w:t>
            </w:r>
            <w:r w:rsidR="00863444">
              <w:rPr>
                <w:rFonts w:ascii="Nunito" w:eastAsia="Nunito" w:hAnsi="Nunito" w:cs="Nunito"/>
                <w:sz w:val="20"/>
                <w:szCs w:val="20"/>
                <w:highlight w:val="white"/>
              </w:rPr>
              <w:t>,</w:t>
            </w:r>
            <w:r w:rsidRPr="00863444">
              <w:rPr>
                <w:rFonts w:ascii="Nunito" w:eastAsia="Nunito" w:hAnsi="Nunito" w:cs="Nunito"/>
                <w:sz w:val="20"/>
                <w:szCs w:val="20"/>
                <w:highlight w:val="white"/>
              </w:rPr>
              <w:t xml:space="preserve"> indicating if you used different ones for direct operations and upstream activities.</w:t>
            </w:r>
          </w:p>
          <w:p w14:paraId="000002B5" w14:textId="0E10BEBF"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2B6" w14:textId="159CF2E0"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Please report if you used more than one </w:t>
            </w:r>
            <w:proofErr w:type="spellStart"/>
            <w:r w:rsidRPr="00863444">
              <w:rPr>
                <w:rFonts w:ascii="Nunito" w:eastAsia="Nunito" w:hAnsi="Nunito" w:cs="Nunito"/>
                <w:sz w:val="20"/>
                <w:szCs w:val="20"/>
                <w:highlight w:val="white"/>
              </w:rPr>
              <w:t>SoNP</w:t>
            </w:r>
            <w:proofErr w:type="spellEnd"/>
            <w:r w:rsidRPr="00863444">
              <w:rPr>
                <w:rFonts w:ascii="Nunito" w:eastAsia="Nunito" w:hAnsi="Nunito" w:cs="Nunito"/>
                <w:sz w:val="20"/>
                <w:szCs w:val="20"/>
                <w:highlight w:val="white"/>
              </w:rPr>
              <w:t xml:space="preserve"> indicator for each pressure category. </w:t>
            </w:r>
          </w:p>
          <w:p w14:paraId="000002B7" w14:textId="069DC0B9"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B8" w14:textId="6E1B292D"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Land use: </w:t>
            </w:r>
          </w:p>
          <w:p w14:paraId="000002B9" w14:textId="3004DE01"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2BA" w14:textId="4FBF4021"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Land use change: </w:t>
            </w:r>
          </w:p>
          <w:p w14:paraId="000002BB" w14:textId="5FC5EC8B"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2BC" w14:textId="6EE7CC35"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Water use: </w:t>
            </w:r>
          </w:p>
          <w:p w14:paraId="000002BD" w14:textId="7BBE5752"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2BE" w14:textId="00189D5A"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GHG emissions: </w:t>
            </w:r>
          </w:p>
          <w:p w14:paraId="000002BF" w14:textId="6F32E747"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2C0" w14:textId="47D3FF60"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Soil pollution: </w:t>
            </w:r>
          </w:p>
          <w:p w14:paraId="000002C1" w14:textId="2E18F078"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2C2" w14:textId="349262A3"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Water pollution: </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C3" w14:textId="4D2C6585"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Companies must use two types of spatial indicators for the state of nature in the value chain assessment:</w:t>
            </w:r>
          </w:p>
          <w:p w14:paraId="000002C4" w14:textId="78408000"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Pressure-sensitive state of nature indicators [</w:t>
            </w:r>
            <w:proofErr w:type="spellStart"/>
            <w:r w:rsidRPr="00863444">
              <w:rPr>
                <w:rFonts w:ascii="Nunito" w:eastAsia="Nunito" w:hAnsi="Nunito" w:cs="Nunito"/>
                <w:sz w:val="20"/>
                <w:szCs w:val="20"/>
                <w:highlight w:val="white"/>
              </w:rPr>
              <w:t>SoNP</w:t>
            </w:r>
            <w:proofErr w:type="spellEnd"/>
            <w:r w:rsidRPr="00863444">
              <w:rPr>
                <w:rFonts w:ascii="Nunito" w:eastAsia="Nunito" w:hAnsi="Nunito" w:cs="Nunito"/>
                <w:sz w:val="20"/>
                <w:szCs w:val="20"/>
                <w:highlight w:val="white"/>
              </w:rPr>
              <w:t>]—indicators appropriate to summarize the features of the state of nature most directly connected to the pressure being assessed.</w:t>
            </w:r>
          </w:p>
          <w:p w14:paraId="000002C5" w14:textId="050516B8"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Biodiversity state of nature indicators [</w:t>
            </w:r>
            <w:proofErr w:type="spellStart"/>
            <w:r w:rsidRPr="00863444">
              <w:rPr>
                <w:rFonts w:ascii="Nunito" w:eastAsia="Nunito" w:hAnsi="Nunito" w:cs="Nunito"/>
                <w:sz w:val="20"/>
                <w:szCs w:val="20"/>
                <w:highlight w:val="white"/>
              </w:rPr>
              <w:t>SoNB</w:t>
            </w:r>
            <w:proofErr w:type="spellEnd"/>
            <w:r w:rsidRPr="00863444">
              <w:rPr>
                <w:rFonts w:ascii="Nunito" w:eastAsia="Nunito" w:hAnsi="Nunito" w:cs="Nunito"/>
                <w:sz w:val="20"/>
                <w:szCs w:val="20"/>
                <w:highlight w:val="white"/>
              </w:rPr>
              <w:t>]—indicators appropriate to estimate the state of nature in terms of biodiversity, along three key dimensions: the ecosystem, species, and genetic level.</w:t>
            </w:r>
          </w:p>
          <w:p w14:paraId="000002C6" w14:textId="6AAE38AD" w:rsidR="00FE2436" w:rsidRPr="00863444" w:rsidRDefault="00FE2436">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p>
          <w:p w14:paraId="000002C7" w14:textId="019E6485" w:rsidR="00FE2436" w:rsidRPr="00863444" w:rsidRDefault="00000000">
            <w:pPr>
              <w:widowControl w:val="0"/>
              <w:pBdr>
                <w:top w:val="nil"/>
                <w:left w:val="nil"/>
                <w:bottom w:val="nil"/>
                <w:right w:val="nil"/>
                <w:between w:val="nil"/>
              </w:pBdr>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To increase confidence that companies’ target strategies will prioritize the places where nature and society need it the most, it is recommended</w:t>
            </w:r>
            <w:r w:rsidR="00863444">
              <w:rPr>
                <w:rFonts w:ascii="Nunito" w:eastAsia="Nunito" w:hAnsi="Nunito" w:cs="Nunito"/>
                <w:sz w:val="20"/>
                <w:szCs w:val="20"/>
                <w:highlight w:val="white"/>
              </w:rPr>
              <w:t xml:space="preserve"> (not required)</w:t>
            </w:r>
            <w:r w:rsidRPr="00863444">
              <w:rPr>
                <w:rFonts w:ascii="Nunito" w:eastAsia="Nunito" w:hAnsi="Nunito" w:cs="Nunito"/>
                <w:sz w:val="20"/>
                <w:szCs w:val="20"/>
                <w:highlight w:val="white"/>
              </w:rPr>
              <w:t xml:space="preserve"> that companies consult more than one dataset for each </w:t>
            </w:r>
            <w:proofErr w:type="spellStart"/>
            <w:proofErr w:type="gramStart"/>
            <w:r w:rsidRPr="00863444">
              <w:rPr>
                <w:rFonts w:ascii="Nunito" w:eastAsia="Nunito" w:hAnsi="Nunito" w:cs="Nunito"/>
                <w:sz w:val="20"/>
                <w:szCs w:val="20"/>
                <w:highlight w:val="white"/>
              </w:rPr>
              <w:t>SoN</w:t>
            </w:r>
            <w:proofErr w:type="spellEnd"/>
            <w:proofErr w:type="gramEnd"/>
            <w:r w:rsidRPr="00863444">
              <w:rPr>
                <w:rFonts w:ascii="Nunito" w:eastAsia="Nunito" w:hAnsi="Nunito" w:cs="Nunito"/>
                <w:sz w:val="20"/>
                <w:szCs w:val="20"/>
                <w:highlight w:val="white"/>
              </w:rPr>
              <w:t xml:space="preserve"> indicator, if available. This applies to indicators for both pressure-sensitive state of nature indicators and biodiversity state of nature indicators.</w:t>
            </w:r>
          </w:p>
        </w:tc>
      </w:tr>
      <w:tr w:rsidR="00FE2436" w14:paraId="70B8AF5E" w14:textId="77777777" w:rsidTr="00A1377A">
        <w:trPr>
          <w:trHeight w:val="24"/>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C8" w14:textId="0201D613" w:rsidR="00FE2436" w:rsidRPr="00863444" w:rsidRDefault="00000000">
            <w:pPr>
              <w:widowControl w:val="0"/>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 xml:space="preserve">IV.17. Please confirm that you have used the following tools to perform the </w:t>
            </w:r>
            <w:proofErr w:type="spellStart"/>
            <w:proofErr w:type="gramStart"/>
            <w:r w:rsidRPr="00863444">
              <w:rPr>
                <w:rFonts w:ascii="Nunito" w:eastAsia="Nunito" w:hAnsi="Nunito" w:cs="Nunito"/>
                <w:sz w:val="20"/>
                <w:szCs w:val="20"/>
                <w:highlight w:val="white"/>
              </w:rPr>
              <w:t>SoN</w:t>
            </w:r>
            <w:proofErr w:type="spellEnd"/>
            <w:proofErr w:type="gramEnd"/>
            <w:r w:rsidRPr="00863444">
              <w:rPr>
                <w:rFonts w:ascii="Nunito" w:eastAsia="Nunito" w:hAnsi="Nunito" w:cs="Nunito"/>
                <w:sz w:val="20"/>
                <w:szCs w:val="20"/>
                <w:highlight w:val="white"/>
              </w:rPr>
              <w:t xml:space="preserve"> assessment for water availability and water pollution. </w:t>
            </w:r>
          </w:p>
          <w:p w14:paraId="000002C9" w14:textId="6E69E53F" w:rsidR="00FE2436" w:rsidRPr="00863444" w:rsidRDefault="00FE2436">
            <w:pPr>
              <w:widowControl w:val="0"/>
              <w:shd w:val="clear" w:color="auto" w:fill="auto"/>
              <w:ind w:left="0"/>
              <w:rPr>
                <w:rFonts w:ascii="Nunito" w:eastAsia="Nunito" w:hAnsi="Nunito" w:cs="Nunito"/>
                <w:sz w:val="20"/>
                <w:szCs w:val="20"/>
                <w:highlight w:val="white"/>
              </w:rPr>
            </w:pPr>
          </w:p>
          <w:p w14:paraId="000002CA" w14:textId="2F766EDC" w:rsidR="00FE2436" w:rsidRPr="00863444" w:rsidRDefault="00000000">
            <w:pPr>
              <w:widowControl w:val="0"/>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t>Please indicate any deviations.</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CB" w14:textId="21391B15" w:rsidR="00FE2436" w:rsidRPr="00863444" w:rsidRDefault="00000000">
            <w:pPr>
              <w:widowControl w:val="0"/>
              <w:numPr>
                <w:ilvl w:val="0"/>
                <w:numId w:val="37"/>
              </w:numPr>
              <w:shd w:val="clear" w:color="auto" w:fill="auto"/>
              <w:ind w:right="128"/>
              <w:rPr>
                <w:rFonts w:ascii="Nunito" w:eastAsia="Nunito" w:hAnsi="Nunito" w:cs="Nunito"/>
                <w:sz w:val="20"/>
                <w:szCs w:val="20"/>
                <w:highlight w:val="white"/>
              </w:rPr>
            </w:pPr>
            <w:r w:rsidRPr="00863444">
              <w:rPr>
                <w:rFonts w:ascii="Nunito" w:eastAsia="Nunito" w:hAnsi="Nunito" w:cs="Nunito"/>
                <w:sz w:val="20"/>
                <w:szCs w:val="20"/>
                <w:highlight w:val="white"/>
              </w:rPr>
              <w:t>Water availability: SBTN Unified Water Availability Dataset</w:t>
            </w:r>
          </w:p>
          <w:p w14:paraId="000002CC" w14:textId="2C45271A" w:rsidR="00FE2436" w:rsidRPr="00863444" w:rsidRDefault="00000000">
            <w:pPr>
              <w:widowControl w:val="0"/>
              <w:numPr>
                <w:ilvl w:val="0"/>
                <w:numId w:val="37"/>
              </w:numPr>
              <w:shd w:val="clear" w:color="auto" w:fill="auto"/>
              <w:ind w:right="128"/>
              <w:rPr>
                <w:rFonts w:ascii="Nunito" w:eastAsia="Nunito" w:hAnsi="Nunito" w:cs="Nunito"/>
                <w:sz w:val="20"/>
                <w:szCs w:val="20"/>
                <w:highlight w:val="white"/>
              </w:rPr>
            </w:pPr>
            <w:r w:rsidRPr="00863444">
              <w:rPr>
                <w:rFonts w:ascii="Nunito" w:eastAsia="Nunito" w:hAnsi="Nunito" w:cs="Nunito"/>
                <w:sz w:val="20"/>
                <w:szCs w:val="20"/>
                <w:highlight w:val="white"/>
              </w:rPr>
              <w:t xml:space="preserve">Water pollution: SBTN Unified Water Pollution Dataset </w:t>
            </w:r>
          </w:p>
          <w:p w14:paraId="000002CD" w14:textId="50AED6B9" w:rsidR="00FE2436" w:rsidRPr="00863444" w:rsidRDefault="00000000">
            <w:pPr>
              <w:widowControl w:val="0"/>
              <w:ind w:left="0"/>
              <w:rPr>
                <w:rFonts w:ascii="Nunito" w:eastAsia="Nunito" w:hAnsi="Nunito" w:cs="Nunito"/>
                <w:sz w:val="20"/>
                <w:szCs w:val="20"/>
                <w:highlight w:val="white"/>
              </w:rPr>
            </w:pPr>
            <w:r w:rsidRPr="00863444">
              <w:rPr>
                <w:rFonts w:ascii="Nunito" w:eastAsia="Nunito" w:hAnsi="Nunito" w:cs="Nunito"/>
                <w:sz w:val="20"/>
                <w:szCs w:val="20"/>
                <w:highlight w:val="white"/>
              </w:rPr>
              <w:tab/>
            </w:r>
            <w:r w:rsidRPr="00863444">
              <w:rPr>
                <w:rFonts w:ascii="Nunito" w:eastAsia="Nunito" w:hAnsi="Nunito" w:cs="Nunito"/>
                <w:sz w:val="20"/>
                <w:szCs w:val="20"/>
                <w:highlight w:val="white"/>
              </w:rPr>
              <w:tab/>
            </w:r>
            <w:r w:rsidRPr="00863444">
              <w:rPr>
                <w:rFonts w:ascii="Nunito" w:eastAsia="Nunito" w:hAnsi="Nunito" w:cs="Nunito"/>
                <w:sz w:val="20"/>
                <w:szCs w:val="20"/>
                <w:highlight w:val="white"/>
              </w:rPr>
              <w:tab/>
            </w:r>
            <w:r w:rsidRPr="00863444">
              <w:rPr>
                <w:rFonts w:ascii="Nunito" w:eastAsia="Nunito" w:hAnsi="Nunito" w:cs="Nunito"/>
                <w:sz w:val="20"/>
                <w:szCs w:val="20"/>
                <w:highlight w:val="white"/>
              </w:rPr>
              <w:tab/>
            </w:r>
            <w:r w:rsidRPr="00863444">
              <w:rPr>
                <w:rFonts w:ascii="Nunito" w:eastAsia="Nunito" w:hAnsi="Nunito" w:cs="Nunito"/>
                <w:sz w:val="20"/>
                <w:szCs w:val="20"/>
                <w:highlight w:val="white"/>
              </w:rPr>
              <w:tab/>
            </w:r>
          </w:p>
          <w:p w14:paraId="000002D0" w14:textId="1CD7F0EF" w:rsidR="00FE2436" w:rsidRPr="00863444" w:rsidRDefault="00000000" w:rsidP="00A1377A">
            <w:pPr>
              <w:widowControl w:val="0"/>
              <w:ind w:left="0"/>
              <w:rPr>
                <w:rFonts w:ascii="Nunito" w:eastAsia="Nunito" w:hAnsi="Nunito" w:cs="Nunito"/>
                <w:sz w:val="20"/>
                <w:szCs w:val="20"/>
                <w:highlight w:val="white"/>
              </w:rPr>
            </w:pPr>
            <w:r w:rsidRPr="00863444">
              <w:rPr>
                <w:rFonts w:ascii="Nunito" w:eastAsia="Nunito" w:hAnsi="Nunito" w:cs="Nunito"/>
                <w:sz w:val="20"/>
                <w:szCs w:val="20"/>
                <w:highlight w:val="white"/>
              </w:rPr>
              <w:tab/>
            </w:r>
            <w:r w:rsidRPr="00863444">
              <w:rPr>
                <w:rFonts w:ascii="Nunito" w:eastAsia="Nunito" w:hAnsi="Nunito" w:cs="Nunito"/>
                <w:sz w:val="20"/>
                <w:szCs w:val="20"/>
                <w:highlight w:val="white"/>
              </w:rPr>
              <w:tab/>
            </w:r>
          </w:p>
          <w:p w14:paraId="000002D1" w14:textId="49053D2D" w:rsidR="00FE2436" w:rsidRPr="00863444" w:rsidRDefault="00FE2436">
            <w:pPr>
              <w:widowControl w:val="0"/>
              <w:shd w:val="clear" w:color="auto" w:fill="auto"/>
              <w:ind w:left="0"/>
              <w:rPr>
                <w:rFonts w:ascii="Nunito" w:eastAsia="Nunito" w:hAnsi="Nunito" w:cs="Nunito"/>
                <w:sz w:val="20"/>
                <w:szCs w:val="20"/>
                <w:highlight w:val="white"/>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2D2" w14:textId="04D4F968" w:rsidR="00FE2436" w:rsidRPr="00863444" w:rsidRDefault="00000000">
            <w:pPr>
              <w:widowControl w:val="0"/>
              <w:shd w:val="clear" w:color="auto" w:fill="auto"/>
              <w:ind w:left="0"/>
              <w:rPr>
                <w:rFonts w:ascii="Nunito" w:eastAsia="Nunito" w:hAnsi="Nunito" w:cs="Nunito"/>
                <w:sz w:val="20"/>
                <w:szCs w:val="20"/>
                <w:highlight w:val="white"/>
              </w:rPr>
            </w:pPr>
            <w:r w:rsidRPr="00863444">
              <w:rPr>
                <w:rFonts w:ascii="Nunito" w:eastAsia="Nunito" w:hAnsi="Nunito" w:cs="Nunito"/>
                <w:sz w:val="20"/>
                <w:szCs w:val="20"/>
                <w:highlight w:val="white"/>
              </w:rPr>
              <w:lastRenderedPageBreak/>
              <w:t xml:space="preserve">WWF and WRI are planning to include these two datasets in their online tools (Water Risk Filter and Aqueduct). In the meantime, a free interactive online tool is temporarily available to enable users to extract the values of these two </w:t>
            </w:r>
            <w:proofErr w:type="spellStart"/>
            <w:r w:rsidRPr="00863444">
              <w:rPr>
                <w:rFonts w:ascii="Nunito" w:eastAsia="Nunito" w:hAnsi="Nunito" w:cs="Nunito"/>
                <w:sz w:val="20"/>
                <w:szCs w:val="20"/>
                <w:highlight w:val="white"/>
              </w:rPr>
              <w:t>SoNP</w:t>
            </w:r>
            <w:proofErr w:type="spellEnd"/>
            <w:r w:rsidRPr="00863444">
              <w:rPr>
                <w:rFonts w:ascii="Nunito" w:eastAsia="Nunito" w:hAnsi="Nunito" w:cs="Nunito"/>
                <w:sz w:val="20"/>
                <w:szCs w:val="20"/>
                <w:highlight w:val="white"/>
              </w:rPr>
              <w:t xml:space="preserve"> indicators for locations of interest. See </w:t>
            </w:r>
            <w:hyperlink r:id="rId12" w:history="1">
              <w:r w:rsidRPr="00863444">
                <w:rPr>
                  <w:rFonts w:ascii="Nunito" w:eastAsia="Nunito" w:hAnsi="Nunito" w:cs="Nunito"/>
                  <w:sz w:val="20"/>
                  <w:szCs w:val="20"/>
                  <w:highlight w:val="white"/>
                </w:rPr>
                <w:t>SBTN Step 1 Toolbox</w:t>
              </w:r>
            </w:hyperlink>
            <w:r w:rsidRPr="00863444">
              <w:rPr>
                <w:rFonts w:ascii="Nunito" w:eastAsia="Nunito" w:hAnsi="Nunito" w:cs="Nunito"/>
                <w:sz w:val="20"/>
                <w:szCs w:val="20"/>
                <w:highlight w:val="white"/>
              </w:rPr>
              <w:t>.</w:t>
            </w:r>
          </w:p>
        </w:tc>
      </w:tr>
      <w:tr w:rsidR="00FE2436" w14:paraId="0ECBB776" w14:textId="77777777" w:rsidTr="00A1377A">
        <w:trPr>
          <w:trHeight w:val="440"/>
        </w:trPr>
        <w:tc>
          <w:tcPr>
            <w:tcW w:w="10155" w:type="dxa"/>
            <w:gridSpan w:val="3"/>
            <w:tcBorders>
              <w:top w:val="single" w:sz="4" w:space="0" w:color="100E09"/>
              <w:left w:val="single" w:sz="4" w:space="0" w:color="100E09"/>
              <w:bottom w:val="single" w:sz="4" w:space="0" w:color="100E09"/>
            </w:tcBorders>
            <w:shd w:val="clear" w:color="auto" w:fill="0B5394"/>
            <w:tcMar>
              <w:top w:w="100" w:type="dxa"/>
              <w:left w:w="100" w:type="dxa"/>
              <w:bottom w:w="100" w:type="dxa"/>
              <w:right w:w="100" w:type="dxa"/>
            </w:tcMar>
          </w:tcPr>
          <w:p w14:paraId="000002FC" w14:textId="065C5EA6" w:rsidR="00FE2436" w:rsidRDefault="00000000" w:rsidP="00A1377A">
            <w:pPr>
              <w:widowControl w:val="0"/>
              <w:shd w:val="clear" w:color="auto" w:fill="auto"/>
              <w:ind w:left="56"/>
              <w:rPr>
                <w:rFonts w:ascii="Nunito" w:eastAsia="Nunito" w:hAnsi="Nunito" w:cs="Nunito"/>
                <w:color w:val="FFD966"/>
                <w:sz w:val="24"/>
                <w:szCs w:val="24"/>
              </w:rPr>
            </w:pPr>
            <w:r>
              <w:rPr>
                <w:rFonts w:ascii="Nunito" w:eastAsia="Nunito" w:hAnsi="Nunito" w:cs="Nunito"/>
                <w:b/>
                <w:color w:val="FFD966"/>
                <w:sz w:val="24"/>
                <w:szCs w:val="24"/>
              </w:rPr>
              <w:t xml:space="preserve">State of Nature Assessment: Biodiversity </w:t>
            </w:r>
            <w:r w:rsidRPr="00A1377A">
              <w:rPr>
                <w:rFonts w:ascii="Nunito" w:eastAsia="Nunito" w:hAnsi="Nunito" w:cs="Nunito"/>
                <w:b/>
                <w:color w:val="FFD966"/>
                <w:sz w:val="24"/>
                <w:szCs w:val="24"/>
              </w:rPr>
              <w:t>Indicators (Method Section 3.5)</w:t>
            </w:r>
          </w:p>
        </w:tc>
      </w:tr>
      <w:tr w:rsidR="00FE2436" w14:paraId="170EFC66" w14:textId="77777777">
        <w:trPr>
          <w:trHeight w:val="4175"/>
        </w:trPr>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2FF" w14:textId="3B9F6AA4"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IV.18. Please confirm that your company has used at least one biodiversity state of nature indicator in this analysis to accompany pressure and pressure-sensitive state of nature data. </w:t>
            </w:r>
          </w:p>
          <w:p w14:paraId="00000300" w14:textId="77777777" w:rsidR="00FE2436" w:rsidRDefault="00FE2436">
            <w:pPr>
              <w:widowControl w:val="0"/>
              <w:ind w:left="0"/>
              <w:rPr>
                <w:rFonts w:ascii="Nunito" w:eastAsia="Nunito" w:hAnsi="Nunito" w:cs="Nunito"/>
                <w:sz w:val="20"/>
                <w:szCs w:val="20"/>
              </w:rPr>
            </w:pPr>
          </w:p>
          <w:p w14:paraId="00000301"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Indicate the name(s) of the biodiversity state of nature indicator, provide the results and explanations of its use. </w:t>
            </w:r>
          </w:p>
          <w:p w14:paraId="00000302" w14:textId="77777777" w:rsidR="00FE2436" w:rsidRDefault="00FE2436">
            <w:pPr>
              <w:widowControl w:val="0"/>
              <w:ind w:left="0"/>
              <w:rPr>
                <w:rFonts w:ascii="Nunito" w:eastAsia="Nunito" w:hAnsi="Nunito" w:cs="Nunito"/>
                <w:sz w:val="20"/>
                <w:szCs w:val="20"/>
              </w:rPr>
            </w:pPr>
          </w:p>
          <w:p w14:paraId="00000303"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If your company used ecosystem condition/integrity indices such as the Ecosystem Integrity Index to represent pressure-sensitive state of nature, please provide a complementary species-level indicator of biodiversity. </w:t>
            </w:r>
          </w:p>
          <w:p w14:paraId="00000304" w14:textId="77777777" w:rsidR="00FE2436" w:rsidRDefault="00FE2436">
            <w:pPr>
              <w:widowControl w:val="0"/>
              <w:ind w:left="0"/>
              <w:rPr>
                <w:rFonts w:ascii="Nunito" w:eastAsia="Nunito" w:hAnsi="Nunito" w:cs="Nunito"/>
                <w:sz w:val="20"/>
                <w:szCs w:val="20"/>
              </w:rPr>
            </w:pPr>
          </w:p>
          <w:p w14:paraId="00000305"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Please provide the results and explanations of the use of the ecosystem condition / integrity indices and complementary species-level indicator. </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06" w14:textId="77777777" w:rsidR="00FE2436" w:rsidRDefault="00000000">
            <w:pPr>
              <w:widowControl w:val="0"/>
              <w:numPr>
                <w:ilvl w:val="0"/>
                <w:numId w:val="40"/>
              </w:numPr>
              <w:pBdr>
                <w:top w:val="nil"/>
                <w:left w:val="nil"/>
                <w:bottom w:val="nil"/>
                <w:right w:val="nil"/>
                <w:between w:val="nil"/>
              </w:pBdr>
              <w:shd w:val="clear" w:color="auto" w:fill="auto"/>
              <w:ind w:right="128"/>
              <w:rPr>
                <w:rFonts w:ascii="Nunito" w:eastAsia="Nunito" w:hAnsi="Nunito" w:cs="Nunito"/>
                <w:sz w:val="20"/>
                <w:szCs w:val="20"/>
              </w:rPr>
            </w:pPr>
            <w:r>
              <w:rPr>
                <w:rFonts w:ascii="Nunito" w:eastAsia="Nunito" w:hAnsi="Nunito" w:cs="Nunito"/>
                <w:sz w:val="20"/>
                <w:szCs w:val="20"/>
              </w:rPr>
              <w:t xml:space="preserve">Yes, we have used one or more biodiversity state of nature indicators in this analysis. Please provide name(s) of the biodiversity state of nature indicator, and evidence and explanation of its use(s): </w:t>
            </w:r>
          </w:p>
          <w:p w14:paraId="00000307" w14:textId="77777777" w:rsidR="00FE2436" w:rsidRDefault="00000000">
            <w:pPr>
              <w:widowControl w:val="0"/>
              <w:numPr>
                <w:ilvl w:val="0"/>
                <w:numId w:val="40"/>
              </w:numPr>
              <w:pBdr>
                <w:top w:val="nil"/>
                <w:left w:val="nil"/>
                <w:bottom w:val="nil"/>
                <w:right w:val="nil"/>
                <w:between w:val="nil"/>
              </w:pBdr>
              <w:shd w:val="clear" w:color="auto" w:fill="auto"/>
              <w:ind w:right="128"/>
              <w:rPr>
                <w:rFonts w:ascii="Nunito" w:eastAsia="Nunito" w:hAnsi="Nunito" w:cs="Nunito"/>
                <w:sz w:val="20"/>
                <w:szCs w:val="20"/>
              </w:rPr>
            </w:pPr>
            <w:r>
              <w:rPr>
                <w:rFonts w:ascii="Nunito" w:eastAsia="Nunito" w:hAnsi="Nunito" w:cs="Nunito"/>
                <w:sz w:val="20"/>
                <w:szCs w:val="20"/>
              </w:rPr>
              <w:t>No, we did not use a biodiversity state of nature indicator. Please explain:</w:t>
            </w:r>
          </w:p>
          <w:p w14:paraId="00000308" w14:textId="77777777" w:rsidR="00FE2436" w:rsidRDefault="00000000">
            <w:pPr>
              <w:widowControl w:val="0"/>
              <w:numPr>
                <w:ilvl w:val="0"/>
                <w:numId w:val="40"/>
              </w:numPr>
              <w:pBdr>
                <w:top w:val="nil"/>
                <w:left w:val="nil"/>
                <w:bottom w:val="nil"/>
                <w:right w:val="nil"/>
                <w:between w:val="nil"/>
              </w:pBdr>
              <w:shd w:val="clear" w:color="auto" w:fill="auto"/>
              <w:ind w:right="128"/>
              <w:rPr>
                <w:rFonts w:ascii="Nunito" w:eastAsia="Nunito" w:hAnsi="Nunito" w:cs="Nunito"/>
                <w:sz w:val="20"/>
                <w:szCs w:val="20"/>
              </w:rPr>
            </w:pPr>
            <w:r>
              <w:rPr>
                <w:rFonts w:ascii="Nunito" w:eastAsia="Nunito" w:hAnsi="Nunito" w:cs="Nunito"/>
                <w:sz w:val="20"/>
                <w:szCs w:val="20"/>
              </w:rPr>
              <w:t>We used ecosystem condition/integrity indices. Please provide a complementary species-level indicator of biodiversity:</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09"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Two types of spatial indicators for the state of nature must be used in the value chain assessment:</w:t>
            </w:r>
          </w:p>
          <w:p w14:paraId="0000030A"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Pressure-sensitive state of nature indicators [</w:t>
            </w:r>
            <w:proofErr w:type="spellStart"/>
            <w:r>
              <w:rPr>
                <w:rFonts w:ascii="Nunito" w:eastAsia="Nunito" w:hAnsi="Nunito" w:cs="Nunito"/>
                <w:sz w:val="20"/>
                <w:szCs w:val="20"/>
              </w:rPr>
              <w:t>SoNP</w:t>
            </w:r>
            <w:proofErr w:type="spellEnd"/>
            <w:r>
              <w:rPr>
                <w:rFonts w:ascii="Nunito" w:eastAsia="Nunito" w:hAnsi="Nunito" w:cs="Nunito"/>
                <w:sz w:val="20"/>
                <w:szCs w:val="20"/>
              </w:rPr>
              <w:t>]—indicators appropriate to summarize the features of the state of nature most directly connected to the pressure being assessed.</w:t>
            </w:r>
          </w:p>
          <w:p w14:paraId="0000030B"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Biodiversity state of nature indicators [</w:t>
            </w:r>
            <w:proofErr w:type="spellStart"/>
            <w:r>
              <w:rPr>
                <w:rFonts w:ascii="Nunito" w:eastAsia="Nunito" w:hAnsi="Nunito" w:cs="Nunito"/>
                <w:sz w:val="20"/>
                <w:szCs w:val="20"/>
              </w:rPr>
              <w:t>SoNB</w:t>
            </w:r>
            <w:proofErr w:type="spellEnd"/>
            <w:r>
              <w:rPr>
                <w:rFonts w:ascii="Nunito" w:eastAsia="Nunito" w:hAnsi="Nunito" w:cs="Nunito"/>
                <w:sz w:val="20"/>
                <w:szCs w:val="20"/>
              </w:rPr>
              <w:t>]—indicators appropriate to estimate the state of nature in terms of biodiversity, along three key dimensions: the ecosystem, species, and genetic level.</w:t>
            </w:r>
          </w:p>
          <w:p w14:paraId="0000030C"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30D"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SBTN requires companies to use pressure- sensitive indicators (</w:t>
            </w:r>
            <w:proofErr w:type="spellStart"/>
            <w:r>
              <w:rPr>
                <w:rFonts w:ascii="Nunito" w:eastAsia="Nunito" w:hAnsi="Nunito" w:cs="Nunito"/>
                <w:sz w:val="20"/>
                <w:szCs w:val="20"/>
              </w:rPr>
              <w:t>SoNp</w:t>
            </w:r>
            <w:proofErr w:type="spellEnd"/>
            <w:r>
              <w:rPr>
                <w:rFonts w:ascii="Nunito" w:eastAsia="Nunito" w:hAnsi="Nunito" w:cs="Nunito"/>
                <w:sz w:val="20"/>
                <w:szCs w:val="20"/>
              </w:rPr>
              <w:t>) in Step 1 and Step 2 to capture the more direct impacts of a given pressure on the state of nature.</w:t>
            </w:r>
          </w:p>
          <w:p w14:paraId="0000030E"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To complement the analysis possible using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indicators, SBTN requires companies to use at least one biodiversity-specific indicator, </w:t>
            </w:r>
            <w:proofErr w:type="spellStart"/>
            <w:r>
              <w:rPr>
                <w:rFonts w:ascii="Nunito" w:eastAsia="Nunito" w:hAnsi="Nunito" w:cs="Nunito"/>
                <w:sz w:val="20"/>
                <w:szCs w:val="20"/>
              </w:rPr>
              <w:t>SoNB</w:t>
            </w:r>
            <w:proofErr w:type="spellEnd"/>
            <w:r>
              <w:rPr>
                <w:rFonts w:ascii="Nunito" w:eastAsia="Nunito" w:hAnsi="Nunito" w:cs="Nunito"/>
                <w:sz w:val="20"/>
                <w:szCs w:val="20"/>
              </w:rPr>
              <w:t>.</w:t>
            </w:r>
          </w:p>
          <w:p w14:paraId="0000030F"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310"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SBTN Step 1 Toolbox includes suggested Biodiversity </w:t>
            </w:r>
            <w:proofErr w:type="spellStart"/>
            <w:r>
              <w:rPr>
                <w:rFonts w:ascii="Nunito" w:eastAsia="Nunito" w:hAnsi="Nunito" w:cs="Nunito"/>
                <w:sz w:val="20"/>
                <w:szCs w:val="20"/>
              </w:rPr>
              <w:t>SoN</w:t>
            </w:r>
            <w:proofErr w:type="spellEnd"/>
            <w:r>
              <w:rPr>
                <w:rFonts w:ascii="Nunito" w:eastAsia="Nunito" w:hAnsi="Nunito" w:cs="Nunito"/>
                <w:sz w:val="20"/>
                <w:szCs w:val="20"/>
              </w:rPr>
              <w:t xml:space="preserve"> tools. </w:t>
            </w:r>
          </w:p>
        </w:tc>
      </w:tr>
      <w:tr w:rsidR="00FE2436" w14:paraId="49244A82" w14:textId="77777777" w:rsidTr="00A1377A">
        <w:trPr>
          <w:trHeight w:val="440"/>
        </w:trPr>
        <w:sdt>
          <w:sdtPr>
            <w:tag w:val="goog_rdk_737"/>
            <w:id w:val="1776982576"/>
          </w:sdtPr>
          <w:sdtContent>
            <w:tc>
              <w:tcPr>
                <w:tcW w:w="10155" w:type="dxa"/>
                <w:gridSpan w:val="3"/>
                <w:tcBorders>
                  <w:top w:val="single" w:sz="4" w:space="0" w:color="100E09"/>
                  <w:left w:val="single" w:sz="4" w:space="0" w:color="100E09"/>
                  <w:bottom w:val="single" w:sz="4" w:space="0" w:color="100E09"/>
                </w:tcBorders>
                <w:shd w:val="clear" w:color="auto" w:fill="0B5394"/>
                <w:tcMar>
                  <w:top w:w="100" w:type="dxa"/>
                  <w:left w:w="100" w:type="dxa"/>
                  <w:bottom w:w="100" w:type="dxa"/>
                  <w:right w:w="100" w:type="dxa"/>
                </w:tcMar>
              </w:tcPr>
              <w:p w14:paraId="00000311" w14:textId="77777777" w:rsidR="00FE2436" w:rsidRDefault="00000000">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Linking pressure and state of nature data for the value chain assessment (Method Section 3.6)</w:t>
                </w:r>
              </w:p>
            </w:tc>
          </w:sdtContent>
        </w:sdt>
      </w:tr>
      <w:tr w:rsidR="00FE2436" w14:paraId="69D837AC" w14:textId="77777777" w:rsidTr="00A1377A">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14" w14:textId="41ED642F"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IV.19. Please confirm </w:t>
            </w:r>
            <w:proofErr w:type="spellStart"/>
            <w:r>
              <w:rPr>
                <w:rFonts w:ascii="Nunito" w:eastAsia="Nunito" w:hAnsi="Nunito" w:cs="Nunito"/>
                <w:sz w:val="20"/>
                <w:szCs w:val="20"/>
              </w:rPr>
              <w:t>SoN</w:t>
            </w:r>
            <w:proofErr w:type="spellEnd"/>
            <w:r>
              <w:rPr>
                <w:rFonts w:ascii="Nunito" w:eastAsia="Nunito" w:hAnsi="Nunito" w:cs="Nunito"/>
                <w:sz w:val="20"/>
                <w:szCs w:val="20"/>
              </w:rPr>
              <w:t xml:space="preserve"> information is recorded alongside your pressure data for each </w:t>
            </w:r>
            <w:r>
              <w:rPr>
                <w:rFonts w:ascii="Nunito" w:eastAsia="Nunito" w:hAnsi="Nunito" w:cs="Nunito"/>
                <w:sz w:val="20"/>
                <w:szCs w:val="20"/>
              </w:rPr>
              <w:lastRenderedPageBreak/>
              <w:t>activity</w:t>
            </w:r>
            <w:r w:rsidR="00A1377A">
              <w:rPr>
                <w:rFonts w:ascii="Nunito" w:eastAsia="Nunito" w:hAnsi="Nunito" w:cs="Nunito"/>
                <w:sz w:val="20"/>
                <w:szCs w:val="20"/>
              </w:rPr>
              <w:t>/commodity</w:t>
            </w:r>
            <w:r>
              <w:rPr>
                <w:rFonts w:ascii="Nunito" w:eastAsia="Nunito" w:hAnsi="Nunito" w:cs="Nunito"/>
                <w:sz w:val="20"/>
                <w:szCs w:val="20"/>
              </w:rPr>
              <w:t xml:space="preserve">-location pair in </w:t>
            </w:r>
            <w:r w:rsidR="00A1377A">
              <w:rPr>
                <w:rFonts w:ascii="Nunito" w:eastAsia="Nunito" w:hAnsi="Nunito" w:cs="Nunito"/>
                <w:sz w:val="20"/>
                <w:szCs w:val="20"/>
              </w:rPr>
              <w:t>your</w:t>
            </w:r>
            <w:r>
              <w:rPr>
                <w:rFonts w:ascii="Nunito" w:eastAsia="Nunito" w:hAnsi="Nunito" w:cs="Nunito"/>
                <w:sz w:val="20"/>
                <w:szCs w:val="20"/>
              </w:rPr>
              <w:t xml:space="preserve"> direct operation dataset and for each </w:t>
            </w:r>
            <w:r w:rsidR="00A1377A">
              <w:rPr>
                <w:rFonts w:ascii="Nunito" w:eastAsia="Nunito" w:hAnsi="Nunito" w:cs="Nunito"/>
                <w:sz w:val="20"/>
                <w:szCs w:val="20"/>
              </w:rPr>
              <w:t>activity/</w:t>
            </w:r>
            <w:r>
              <w:rPr>
                <w:rFonts w:ascii="Nunito" w:eastAsia="Nunito" w:hAnsi="Nunito" w:cs="Nunito"/>
                <w:sz w:val="20"/>
                <w:szCs w:val="20"/>
              </w:rPr>
              <w:t>commodity-location</w:t>
            </w:r>
            <w:r w:rsidR="00A1377A">
              <w:rPr>
                <w:rFonts w:ascii="Nunito" w:eastAsia="Nunito" w:hAnsi="Nunito" w:cs="Nunito"/>
                <w:sz w:val="20"/>
                <w:szCs w:val="20"/>
              </w:rPr>
              <w:t xml:space="preserve"> pair</w:t>
            </w:r>
            <w:r>
              <w:rPr>
                <w:rFonts w:ascii="Nunito" w:eastAsia="Nunito" w:hAnsi="Nunito" w:cs="Nunito"/>
                <w:sz w:val="20"/>
                <w:szCs w:val="20"/>
              </w:rPr>
              <w:t xml:space="preserve"> in your upstream dataset. </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15" w14:textId="44A2A327" w:rsidR="00FE2436" w:rsidRDefault="00000000">
            <w:pPr>
              <w:widowControl w:val="0"/>
              <w:numPr>
                <w:ilvl w:val="0"/>
                <w:numId w:val="31"/>
              </w:numPr>
              <w:shd w:val="clear" w:color="auto" w:fill="auto"/>
              <w:ind w:right="128"/>
              <w:rPr>
                <w:rFonts w:ascii="Nunito" w:eastAsia="Nunito" w:hAnsi="Nunito" w:cs="Nunito"/>
                <w:sz w:val="20"/>
                <w:szCs w:val="20"/>
              </w:rPr>
            </w:pPr>
            <w:r>
              <w:rPr>
                <w:rFonts w:ascii="Nunito" w:eastAsia="Nunito" w:hAnsi="Nunito" w:cs="Nunito"/>
                <w:sz w:val="20"/>
                <w:szCs w:val="20"/>
              </w:rPr>
              <w:lastRenderedPageBreak/>
              <w:t xml:space="preserve">Yes, we have recorded </w:t>
            </w:r>
            <w:proofErr w:type="spellStart"/>
            <w:r>
              <w:rPr>
                <w:rFonts w:ascii="Nunito" w:eastAsia="Nunito" w:hAnsi="Nunito" w:cs="Nunito"/>
                <w:sz w:val="20"/>
                <w:szCs w:val="20"/>
              </w:rPr>
              <w:t>SoN</w:t>
            </w:r>
            <w:proofErr w:type="spellEnd"/>
            <w:r>
              <w:rPr>
                <w:rFonts w:ascii="Nunito" w:eastAsia="Nunito" w:hAnsi="Nunito" w:cs="Nunito"/>
                <w:sz w:val="20"/>
                <w:szCs w:val="20"/>
              </w:rPr>
              <w:t xml:space="preserve"> </w:t>
            </w:r>
            <w:r w:rsidR="00A1377A">
              <w:rPr>
                <w:rFonts w:ascii="Nunito" w:eastAsia="Nunito" w:hAnsi="Nunito" w:cs="Nunito"/>
                <w:sz w:val="20"/>
                <w:szCs w:val="20"/>
              </w:rPr>
              <w:t xml:space="preserve">information </w:t>
            </w:r>
            <w:r>
              <w:rPr>
                <w:rFonts w:ascii="Nunito" w:eastAsia="Nunito" w:hAnsi="Nunito" w:cs="Nunito"/>
                <w:sz w:val="20"/>
                <w:szCs w:val="20"/>
              </w:rPr>
              <w:t xml:space="preserve">alongside pressure data </w:t>
            </w:r>
            <w:r w:rsidR="00A1377A">
              <w:rPr>
                <w:rFonts w:ascii="Nunito" w:eastAsia="Nunito" w:hAnsi="Nunito" w:cs="Nunito"/>
                <w:sz w:val="20"/>
                <w:szCs w:val="20"/>
              </w:rPr>
              <w:lastRenderedPageBreak/>
              <w:t>for each activity/commodity-location pair (direct operations and upstream)</w:t>
            </w:r>
          </w:p>
          <w:p w14:paraId="00000316" w14:textId="646785A9" w:rsidR="00FE2436" w:rsidRDefault="00000000" w:rsidP="00A1377A">
            <w:pPr>
              <w:widowControl w:val="0"/>
              <w:numPr>
                <w:ilvl w:val="0"/>
                <w:numId w:val="31"/>
              </w:numPr>
              <w:shd w:val="clear" w:color="auto" w:fill="auto"/>
              <w:ind w:right="128"/>
              <w:rPr>
                <w:rFonts w:ascii="Nunito" w:eastAsia="Nunito" w:hAnsi="Nunito" w:cs="Nunito"/>
                <w:sz w:val="20"/>
                <w:szCs w:val="20"/>
              </w:rPr>
            </w:pPr>
            <w:r>
              <w:rPr>
                <w:rFonts w:ascii="Nunito" w:eastAsia="Nunito" w:hAnsi="Nunito" w:cs="Nunito"/>
                <w:sz w:val="20"/>
                <w:szCs w:val="20"/>
              </w:rPr>
              <w:t xml:space="preserve">No, we haven’t recorded </w:t>
            </w:r>
            <w:proofErr w:type="spellStart"/>
            <w:r>
              <w:rPr>
                <w:rFonts w:ascii="Nunito" w:eastAsia="Nunito" w:hAnsi="Nunito" w:cs="Nunito"/>
                <w:sz w:val="20"/>
                <w:szCs w:val="20"/>
              </w:rPr>
              <w:t>SoN</w:t>
            </w:r>
            <w:proofErr w:type="spellEnd"/>
            <w:r>
              <w:rPr>
                <w:rFonts w:ascii="Nunito" w:eastAsia="Nunito" w:hAnsi="Nunito" w:cs="Nunito"/>
                <w:sz w:val="20"/>
                <w:szCs w:val="20"/>
              </w:rPr>
              <w:t xml:space="preserve"> alongside </w:t>
            </w:r>
            <w:r w:rsidR="00A1377A">
              <w:rPr>
                <w:rFonts w:ascii="Nunito" w:eastAsia="Nunito" w:hAnsi="Nunito" w:cs="Nunito"/>
                <w:sz w:val="20"/>
                <w:szCs w:val="20"/>
              </w:rPr>
              <w:t>pressure data for each activity/commodity-location pair (direct operations and upstream)</w:t>
            </w: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17" w14:textId="1F28F88C"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You may provide this information in an Excel data file annexed to this submission. </w:t>
            </w:r>
          </w:p>
          <w:p w14:paraId="00000318" w14:textId="2AEAB9A0" w:rsidR="00FE2436" w:rsidRDefault="00FE2436">
            <w:pPr>
              <w:widowControl w:val="0"/>
              <w:shd w:val="clear" w:color="auto" w:fill="auto"/>
              <w:ind w:left="0"/>
              <w:rPr>
                <w:rFonts w:ascii="Nunito" w:eastAsia="Nunito" w:hAnsi="Nunito" w:cs="Nunito"/>
                <w:sz w:val="20"/>
                <w:szCs w:val="20"/>
              </w:rPr>
            </w:pPr>
          </w:p>
          <w:p w14:paraId="00000319" w14:textId="051387FB"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This information will then be analyzed in Step 2 to determine which locations are highest priority for target-setting. </w:t>
            </w:r>
          </w:p>
          <w:p w14:paraId="0000031A" w14:textId="16E013A3" w:rsidR="00FE2436" w:rsidRPr="00A1377A" w:rsidRDefault="00FE2436" w:rsidP="00A1377A">
            <w:pPr>
              <w:widowControl w:val="0"/>
              <w:shd w:val="clear" w:color="auto" w:fill="auto"/>
              <w:ind w:left="0"/>
              <w:rPr>
                <w:rFonts w:ascii="Nunito" w:eastAsia="Nunito" w:hAnsi="Nunito" w:cs="Nunito"/>
                <w:i/>
                <w:sz w:val="20"/>
                <w:szCs w:val="20"/>
              </w:rPr>
            </w:pPr>
          </w:p>
        </w:tc>
      </w:tr>
      <w:tr w:rsidR="00FE2436" w14:paraId="3FBF18DD" w14:textId="77777777">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1B" w14:textId="788A7A93" w:rsidR="00FE2436" w:rsidRDefault="00000000">
            <w:pPr>
              <w:widowControl w:val="0"/>
              <w:ind w:left="0"/>
              <w:rPr>
                <w:rFonts w:ascii="Nunito" w:eastAsia="Nunito" w:hAnsi="Nunito" w:cs="Nunito"/>
                <w:sz w:val="20"/>
                <w:szCs w:val="20"/>
              </w:rPr>
            </w:pPr>
            <w:r>
              <w:rPr>
                <w:rFonts w:ascii="Nunito" w:eastAsia="Nunito" w:hAnsi="Nunito" w:cs="Nunito"/>
                <w:sz w:val="20"/>
                <w:szCs w:val="20"/>
              </w:rPr>
              <w:lastRenderedPageBreak/>
              <w:t xml:space="preserve">IV.20. Please confirm that you have reported the spatial resolution for each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and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used?</w:t>
            </w:r>
          </w:p>
          <w:p w14:paraId="0000031C" w14:textId="4A02BB87" w:rsidR="00FE2436" w:rsidRDefault="00FE2436">
            <w:pPr>
              <w:widowControl w:val="0"/>
              <w:ind w:left="0"/>
              <w:rPr>
                <w:rFonts w:ascii="Nunito" w:eastAsia="Nunito" w:hAnsi="Nunito" w:cs="Nunito"/>
                <w:sz w:val="20"/>
                <w:szCs w:val="20"/>
              </w:rPr>
            </w:pPr>
          </w:p>
          <w:p w14:paraId="0000031D" w14:textId="11B83252"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Please indicate the name of the file where you can find this information.  </w:t>
            </w:r>
          </w:p>
        </w:tc>
        <w:tc>
          <w:tcPr>
            <w:tcW w:w="331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1E" w14:textId="02FFD15C" w:rsidR="00FE2436" w:rsidRPr="00A1377A" w:rsidRDefault="00FE2436">
            <w:pPr>
              <w:widowControl w:val="0"/>
              <w:shd w:val="clear" w:color="auto" w:fill="auto"/>
              <w:ind w:left="0" w:right="128"/>
              <w:rPr>
                <w:rFonts w:ascii="Nunito" w:eastAsia="Nunito" w:hAnsi="Nunito" w:cs="Nunito"/>
                <w:i/>
                <w:sz w:val="20"/>
                <w:szCs w:val="20"/>
              </w:rPr>
            </w:pPr>
          </w:p>
        </w:tc>
        <w:tc>
          <w:tcPr>
            <w:tcW w:w="349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44040BC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Before beginning </w:t>
            </w:r>
            <w:r w:rsidR="00A1377A">
              <w:rPr>
                <w:rFonts w:ascii="Nunito" w:eastAsia="Nunito" w:hAnsi="Nunito" w:cs="Nunito"/>
                <w:sz w:val="20"/>
                <w:szCs w:val="20"/>
              </w:rPr>
              <w:t>Step 2</w:t>
            </w:r>
            <w:r>
              <w:rPr>
                <w:rFonts w:ascii="Nunito" w:eastAsia="Nunito" w:hAnsi="Nunito" w:cs="Nunito"/>
                <w:sz w:val="20"/>
                <w:szCs w:val="20"/>
              </w:rPr>
              <w:t xml:space="preserve">, companies must </w:t>
            </w:r>
            <w:r w:rsidR="00A1377A">
              <w:rPr>
                <w:rFonts w:ascii="Nunito" w:eastAsia="Nunito" w:hAnsi="Nunito" w:cs="Nunito"/>
                <w:sz w:val="20"/>
                <w:szCs w:val="20"/>
              </w:rPr>
              <w:t xml:space="preserve">understand </w:t>
            </w:r>
            <w:r>
              <w:rPr>
                <w:rFonts w:ascii="Nunito" w:eastAsia="Nunito" w:hAnsi="Nunito" w:cs="Nunito"/>
                <w:sz w:val="20"/>
                <w:szCs w:val="20"/>
              </w:rPr>
              <w:t>the spatial resolution in their pressure data</w:t>
            </w:r>
            <w:r w:rsidR="00A1377A">
              <w:rPr>
                <w:rFonts w:ascii="Nunito" w:eastAsia="Nunito" w:hAnsi="Nunito" w:cs="Nunito"/>
                <w:sz w:val="20"/>
                <w:szCs w:val="20"/>
              </w:rPr>
              <w:t xml:space="preserve">, their </w:t>
            </w:r>
            <w:proofErr w:type="spellStart"/>
            <w:r w:rsidR="00A1377A">
              <w:rPr>
                <w:rFonts w:ascii="Nunito" w:eastAsia="Nunito" w:hAnsi="Nunito" w:cs="Nunito"/>
                <w:sz w:val="20"/>
                <w:szCs w:val="20"/>
              </w:rPr>
              <w:t>SoNP</w:t>
            </w:r>
            <w:proofErr w:type="spellEnd"/>
            <w:r w:rsidR="00A1377A">
              <w:rPr>
                <w:rFonts w:ascii="Nunito" w:eastAsia="Nunito" w:hAnsi="Nunito" w:cs="Nunito"/>
                <w:sz w:val="20"/>
                <w:szCs w:val="20"/>
              </w:rPr>
              <w:t xml:space="preserve"> data and </w:t>
            </w:r>
            <w:proofErr w:type="spellStart"/>
            <w:r w:rsidR="00A1377A">
              <w:rPr>
                <w:rFonts w:ascii="Nunito" w:eastAsia="Nunito" w:hAnsi="Nunito" w:cs="Nunito"/>
                <w:sz w:val="20"/>
                <w:szCs w:val="20"/>
              </w:rPr>
              <w:t>SoNB</w:t>
            </w:r>
            <w:proofErr w:type="spellEnd"/>
            <w:r w:rsidR="00A1377A">
              <w:rPr>
                <w:rFonts w:ascii="Nunito" w:eastAsia="Nunito" w:hAnsi="Nunito" w:cs="Nunito"/>
                <w:sz w:val="20"/>
                <w:szCs w:val="20"/>
              </w:rPr>
              <w:t xml:space="preserve"> data.</w:t>
            </w:r>
            <w:r>
              <w:rPr>
                <w:rFonts w:ascii="Nunito" w:eastAsia="Nunito" w:hAnsi="Nunito" w:cs="Nunito"/>
                <w:sz w:val="20"/>
                <w:szCs w:val="20"/>
              </w:rPr>
              <w:t xml:space="preserve"> </w:t>
            </w:r>
          </w:p>
          <w:p w14:paraId="6BB2F77D" w14:textId="77777777" w:rsidR="00A1377A" w:rsidRDefault="00A1377A">
            <w:pPr>
              <w:widowControl w:val="0"/>
              <w:shd w:val="clear" w:color="auto" w:fill="auto"/>
              <w:ind w:left="0"/>
              <w:rPr>
                <w:rFonts w:ascii="Nunito" w:eastAsia="Nunito" w:hAnsi="Nunito" w:cs="Nunito"/>
                <w:sz w:val="20"/>
                <w:szCs w:val="20"/>
              </w:rPr>
            </w:pPr>
          </w:p>
          <w:p w14:paraId="0000031F" w14:textId="5021B56E" w:rsidR="00A1377A" w:rsidRDefault="00A1377A">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Spatial harmonization of data must occur in Step 2b, after having determined target boundaries A and B (for upstream). </w:t>
            </w:r>
          </w:p>
        </w:tc>
      </w:tr>
    </w:tbl>
    <w:p w14:paraId="00000320" w14:textId="77777777" w:rsidR="00FE2436" w:rsidRDefault="00FE2436">
      <w:pPr>
        <w:pStyle w:val="Heading1"/>
        <w:ind w:left="141" w:hanging="141"/>
        <w:rPr>
          <w:rFonts w:ascii="Nunito" w:eastAsia="Nunito" w:hAnsi="Nunito" w:cs="Nunito"/>
        </w:rPr>
        <w:sectPr w:rsidR="00FE2436" w:rsidSect="00D10504">
          <w:headerReference w:type="default" r:id="rId13"/>
          <w:footerReference w:type="default" r:id="rId14"/>
          <w:pgSz w:w="12240" w:h="15840"/>
          <w:pgMar w:top="1275" w:right="975" w:bottom="1275" w:left="1080" w:header="720" w:footer="720" w:gutter="0"/>
          <w:pgNumType w:start="1"/>
          <w:cols w:space="720"/>
        </w:sectPr>
      </w:pPr>
      <w:bookmarkStart w:id="10" w:name="_heading=h.p6mxs78cmd5t" w:colFirst="0" w:colLast="0"/>
      <w:bookmarkEnd w:id="10"/>
    </w:p>
    <w:p w14:paraId="00000321" w14:textId="77777777" w:rsidR="00FE2436" w:rsidRDefault="00000000">
      <w:pPr>
        <w:pStyle w:val="Heading1"/>
        <w:ind w:left="141" w:hanging="141"/>
        <w:rPr>
          <w:rFonts w:ascii="Nunito" w:eastAsia="Nunito" w:hAnsi="Nunito" w:cs="Nunito"/>
        </w:rPr>
      </w:pPr>
      <w:bookmarkStart w:id="11" w:name="_heading=h.2wpylbrlz35q" w:colFirst="0" w:colLast="0"/>
      <w:bookmarkEnd w:id="11"/>
      <w:r>
        <w:rPr>
          <w:rFonts w:ascii="Nunito" w:eastAsia="Nunito" w:hAnsi="Nunito" w:cs="Nunito"/>
        </w:rPr>
        <w:lastRenderedPageBreak/>
        <w:t xml:space="preserve">V.  Step 2a: Determine target </w:t>
      </w:r>
      <w:proofErr w:type="gramStart"/>
      <w:r>
        <w:rPr>
          <w:rFonts w:ascii="Nunito" w:eastAsia="Nunito" w:hAnsi="Nunito" w:cs="Nunito"/>
        </w:rPr>
        <w:t>boundaries</w:t>
      </w:r>
      <w:proofErr w:type="gramEnd"/>
      <w:r>
        <w:rPr>
          <w:rFonts w:ascii="Nunito" w:eastAsia="Nunito" w:hAnsi="Nunito" w:cs="Nunito"/>
        </w:rPr>
        <w:t xml:space="preserve"> </w:t>
      </w:r>
    </w:p>
    <w:p w14:paraId="00000322" w14:textId="77777777" w:rsidR="00FE2436" w:rsidRDefault="00000000">
      <w:pPr>
        <w:shd w:val="clear" w:color="auto" w:fill="auto"/>
        <w:spacing w:before="234" w:after="200" w:line="240" w:lineRule="auto"/>
        <w:ind w:left="0" w:right="238"/>
        <w:rPr>
          <w:rFonts w:ascii="Nunito" w:eastAsia="Nunito" w:hAnsi="Nunito" w:cs="Nunito"/>
          <w:sz w:val="24"/>
          <w:szCs w:val="24"/>
        </w:rPr>
      </w:pPr>
      <w:r>
        <w:rPr>
          <w:rFonts w:ascii="Nunito" w:eastAsia="Nunito" w:hAnsi="Nunito" w:cs="Nunito"/>
          <w:sz w:val="24"/>
          <w:szCs w:val="24"/>
        </w:rPr>
        <w:t>Determine where to act first for nature, based on information about pressures and the state of nature.</w:t>
      </w:r>
    </w:p>
    <w:tbl>
      <w:tblPr>
        <w:tblStyle w:val="afff0"/>
        <w:tblW w:w="10065" w:type="dxa"/>
        <w:tblInd w:w="45" w:type="dxa"/>
        <w:tblBorders>
          <w:top w:val="single" w:sz="4" w:space="0" w:color="100E09"/>
          <w:left w:val="single" w:sz="4" w:space="0" w:color="100E09"/>
          <w:bottom w:val="single" w:sz="4" w:space="0" w:color="100E09"/>
          <w:right w:val="single" w:sz="4" w:space="0" w:color="100E09"/>
          <w:insideH w:val="single" w:sz="4" w:space="0" w:color="100E09"/>
          <w:insideV w:val="single" w:sz="4" w:space="0" w:color="100E09"/>
        </w:tblBorders>
        <w:tblLayout w:type="fixed"/>
        <w:tblLook w:val="0600" w:firstRow="0" w:lastRow="0" w:firstColumn="0" w:lastColumn="0" w:noHBand="1" w:noVBand="1"/>
      </w:tblPr>
      <w:tblGrid>
        <w:gridCol w:w="3285"/>
        <w:gridCol w:w="3300"/>
        <w:gridCol w:w="3480"/>
      </w:tblGrid>
      <w:tr w:rsidR="00FE2436" w14:paraId="27EAE3A7" w14:textId="77777777">
        <w:trPr>
          <w:trHeight w:val="615"/>
        </w:trPr>
        <w:tc>
          <w:tcPr>
            <w:tcW w:w="10065" w:type="dxa"/>
            <w:gridSpan w:val="3"/>
            <w:shd w:val="clear" w:color="auto" w:fill="073763"/>
          </w:tcPr>
          <w:p w14:paraId="00000323" w14:textId="77777777" w:rsidR="00FE2436" w:rsidRDefault="00000000">
            <w:pPr>
              <w:shd w:val="clear" w:color="auto" w:fill="auto"/>
              <w:spacing w:before="234"/>
              <w:ind w:left="0" w:right="238"/>
              <w:rPr>
                <w:rFonts w:ascii="Nunito" w:eastAsia="Nunito" w:hAnsi="Nunito" w:cs="Nunito"/>
                <w:b/>
                <w:color w:val="FFD966"/>
                <w:sz w:val="24"/>
                <w:szCs w:val="24"/>
              </w:rPr>
            </w:pPr>
            <w:r>
              <w:rPr>
                <w:rFonts w:ascii="Nunito" w:eastAsia="Nunito" w:hAnsi="Nunito" w:cs="Nunito"/>
                <w:b/>
                <w:color w:val="FFD966"/>
                <w:sz w:val="24"/>
                <w:szCs w:val="24"/>
              </w:rPr>
              <w:t>Determine where to act first for nature, based on information about pressures and the state of nature</w:t>
            </w:r>
          </w:p>
        </w:tc>
      </w:tr>
      <w:tr w:rsidR="00FE2436" w14:paraId="792C4C1D" w14:textId="77777777">
        <w:trPr>
          <w:trHeight w:val="615"/>
        </w:trPr>
        <w:tc>
          <w:tcPr>
            <w:tcW w:w="3285" w:type="dxa"/>
            <w:shd w:val="clear" w:color="auto" w:fill="073763"/>
          </w:tcPr>
          <w:p w14:paraId="00000326" w14:textId="77777777" w:rsidR="00FE2436" w:rsidRDefault="00000000">
            <w:pPr>
              <w:shd w:val="clear" w:color="auto" w:fill="auto"/>
              <w:spacing w:before="234"/>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00" w:type="dxa"/>
            <w:shd w:val="clear" w:color="auto" w:fill="073763"/>
          </w:tcPr>
          <w:p w14:paraId="00000327" w14:textId="77777777" w:rsidR="00FE2436" w:rsidRDefault="00000000">
            <w:pPr>
              <w:shd w:val="clear" w:color="auto" w:fill="auto"/>
              <w:spacing w:before="234"/>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480" w:type="dxa"/>
            <w:shd w:val="clear" w:color="auto" w:fill="073763"/>
          </w:tcPr>
          <w:p w14:paraId="00000328" w14:textId="77777777" w:rsidR="00FE2436" w:rsidRDefault="00000000">
            <w:pPr>
              <w:shd w:val="clear" w:color="auto" w:fill="auto"/>
              <w:spacing w:before="234"/>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3370FB8F" w14:textId="77777777">
        <w:trPr>
          <w:trHeight w:val="345"/>
        </w:trPr>
        <w:tc>
          <w:tcPr>
            <w:tcW w:w="10065" w:type="dxa"/>
            <w:gridSpan w:val="3"/>
            <w:shd w:val="clear" w:color="auto" w:fill="073763"/>
            <w:tcMar>
              <w:top w:w="40" w:type="dxa"/>
              <w:bottom w:w="40" w:type="dxa"/>
            </w:tcMar>
          </w:tcPr>
          <w:p w14:paraId="00000329" w14:textId="77777777" w:rsidR="00FE2436" w:rsidRDefault="00000000">
            <w:pPr>
              <w:widowControl w:val="0"/>
              <w:shd w:val="clear" w:color="auto" w:fill="auto"/>
              <w:spacing w:line="276" w:lineRule="auto"/>
              <w:ind w:left="0"/>
              <w:rPr>
                <w:rFonts w:ascii="Nunito" w:eastAsia="Nunito" w:hAnsi="Nunito" w:cs="Nunito"/>
                <w:b/>
                <w:color w:val="FFD966"/>
                <w:sz w:val="24"/>
                <w:szCs w:val="24"/>
              </w:rPr>
            </w:pPr>
            <w:r>
              <w:rPr>
                <w:rFonts w:ascii="Nunito" w:eastAsia="Nunito" w:hAnsi="Nunito" w:cs="Nunito"/>
                <w:b/>
                <w:color w:val="FFD966"/>
                <w:sz w:val="24"/>
                <w:szCs w:val="24"/>
              </w:rPr>
              <w:t>Data requirements</w:t>
            </w:r>
          </w:p>
          <w:p w14:paraId="0000032A" w14:textId="77777777" w:rsidR="00FE2436" w:rsidRDefault="00FE2436">
            <w:pPr>
              <w:widowControl w:val="0"/>
              <w:shd w:val="clear" w:color="auto" w:fill="auto"/>
              <w:spacing w:line="276" w:lineRule="auto"/>
              <w:ind w:left="0"/>
              <w:rPr>
                <w:rFonts w:ascii="Nunito" w:eastAsia="Nunito" w:hAnsi="Nunito" w:cs="Nunito"/>
                <w:b/>
                <w:color w:val="FFD966"/>
                <w:sz w:val="24"/>
                <w:szCs w:val="24"/>
              </w:rPr>
            </w:pPr>
          </w:p>
          <w:p w14:paraId="0000032B" w14:textId="77777777" w:rsidR="00FE2436" w:rsidRDefault="00000000">
            <w:pPr>
              <w:widowControl w:val="0"/>
              <w:shd w:val="clear" w:color="auto" w:fill="auto"/>
              <w:spacing w:line="276" w:lineRule="auto"/>
              <w:ind w:left="0"/>
              <w:rPr>
                <w:rFonts w:ascii="Nunito" w:eastAsia="Nunito" w:hAnsi="Nunito" w:cs="Nunito"/>
                <w:b/>
                <w:color w:val="FFD966"/>
                <w:sz w:val="24"/>
                <w:szCs w:val="24"/>
              </w:rPr>
            </w:pPr>
            <w:r>
              <w:rPr>
                <w:rFonts w:ascii="Nunito" w:eastAsia="Nunito" w:hAnsi="Nunito" w:cs="Nunito"/>
                <w:b/>
                <w:color w:val="FFD966"/>
                <w:sz w:val="24"/>
                <w:szCs w:val="24"/>
              </w:rPr>
              <w:t>Sections in the method covered:</w:t>
            </w:r>
          </w:p>
          <w:p w14:paraId="0000032C" w14:textId="77777777" w:rsidR="00FE2436" w:rsidRDefault="00000000">
            <w:pPr>
              <w:widowControl w:val="0"/>
              <w:numPr>
                <w:ilvl w:val="0"/>
                <w:numId w:val="11"/>
              </w:numPr>
              <w:shd w:val="clear" w:color="auto" w:fill="auto"/>
              <w:spacing w:line="276" w:lineRule="auto"/>
              <w:rPr>
                <w:rFonts w:ascii="Arial" w:eastAsia="Arial" w:hAnsi="Arial" w:cs="Arial"/>
                <w:b/>
                <w:color w:val="FFD966"/>
              </w:rPr>
            </w:pPr>
            <w:r>
              <w:rPr>
                <w:rFonts w:ascii="Arial" w:eastAsia="Arial" w:hAnsi="Arial" w:cs="Arial"/>
                <w:b/>
                <w:color w:val="FFD966"/>
              </w:rPr>
              <w:t xml:space="preserve">1.2. Data requirements </w:t>
            </w:r>
          </w:p>
        </w:tc>
      </w:tr>
      <w:tr w:rsidR="00FE2436" w14:paraId="106F5C91" w14:textId="77777777">
        <w:trPr>
          <w:trHeight w:val="1611"/>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2F"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V.1. Please provide pressure data and State of Nature (pressure-sensitive and biodiversity) data for all activities assessed during Step 1 for your </w:t>
            </w:r>
            <w:r>
              <w:rPr>
                <w:rFonts w:ascii="Nunito" w:eastAsia="Nunito" w:hAnsi="Nunito" w:cs="Nunito"/>
                <w:b/>
                <w:sz w:val="20"/>
                <w:szCs w:val="20"/>
              </w:rPr>
              <w:t>direct operations</w:t>
            </w:r>
            <w:r>
              <w:rPr>
                <w:rFonts w:ascii="Nunito" w:eastAsia="Nunito" w:hAnsi="Nunito" w:cs="Nunito"/>
                <w:sz w:val="20"/>
                <w:szCs w:val="20"/>
              </w:rPr>
              <w:t>.</w:t>
            </w:r>
          </w:p>
          <w:p w14:paraId="00000330" w14:textId="77777777"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331"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Please indicate the number of sites covered.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32" w14:textId="77777777" w:rsidR="00FE2436" w:rsidRDefault="00000000">
            <w:pPr>
              <w:widowControl w:val="0"/>
              <w:numPr>
                <w:ilvl w:val="0"/>
                <w:numId w:val="15"/>
              </w:numPr>
              <w:shd w:val="clear" w:color="auto" w:fill="auto"/>
              <w:rPr>
                <w:rFonts w:ascii="Nunito" w:eastAsia="Nunito" w:hAnsi="Nunito" w:cs="Nunito"/>
                <w:sz w:val="20"/>
                <w:szCs w:val="20"/>
              </w:rPr>
            </w:pPr>
            <w:r>
              <w:rPr>
                <w:rFonts w:ascii="Nunito" w:eastAsia="Nunito" w:hAnsi="Nunito" w:cs="Nunito"/>
                <w:sz w:val="20"/>
                <w:szCs w:val="20"/>
              </w:rPr>
              <w:t>Complete data provided in attachment.</w:t>
            </w:r>
          </w:p>
          <w:p w14:paraId="00000333" w14:textId="77777777" w:rsidR="00FE2436" w:rsidRDefault="00000000">
            <w:pPr>
              <w:widowControl w:val="0"/>
              <w:numPr>
                <w:ilvl w:val="0"/>
                <w:numId w:val="15"/>
              </w:numPr>
              <w:shd w:val="clear" w:color="auto" w:fill="auto"/>
              <w:rPr>
                <w:rFonts w:ascii="Nunito" w:eastAsia="Nunito" w:hAnsi="Nunito" w:cs="Nunito"/>
                <w:sz w:val="20"/>
                <w:szCs w:val="20"/>
              </w:rPr>
            </w:pPr>
            <w:r>
              <w:rPr>
                <w:rFonts w:ascii="Nunito" w:eastAsia="Nunito" w:hAnsi="Nunito" w:cs="Nunito"/>
                <w:sz w:val="20"/>
                <w:szCs w:val="20"/>
              </w:rPr>
              <w:t>Complete data not provided. Please explain:</w:t>
            </w:r>
          </w:p>
          <w:p w14:paraId="00000334" w14:textId="77777777" w:rsidR="00FE2436" w:rsidRDefault="00FE2436">
            <w:pPr>
              <w:widowControl w:val="0"/>
              <w:shd w:val="clear" w:color="auto" w:fill="auto"/>
              <w:ind w:left="0"/>
              <w:rPr>
                <w:rFonts w:ascii="Nunito" w:eastAsia="Nunito" w:hAnsi="Nunito" w:cs="Nunito"/>
                <w:color w:val="0F243E"/>
                <w:sz w:val="20"/>
                <w:szCs w:val="20"/>
              </w:rPr>
            </w:pPr>
          </w:p>
          <w:p w14:paraId="0000033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Number of sites covered for direct operations:</w:t>
            </w:r>
          </w:p>
          <w:p w14:paraId="00000336" w14:textId="77777777" w:rsidR="00FE2436" w:rsidRDefault="00FE2436">
            <w:pPr>
              <w:widowControl w:val="0"/>
              <w:shd w:val="clear" w:color="auto" w:fill="auto"/>
              <w:ind w:left="0"/>
              <w:rPr>
                <w:rFonts w:ascii="Nunito" w:eastAsia="Nunito" w:hAnsi="Nunito" w:cs="Nunito"/>
                <w:sz w:val="20"/>
                <w:szCs w:val="20"/>
              </w:rPr>
            </w:pPr>
          </w:p>
          <w:p w14:paraId="00000337" w14:textId="77777777" w:rsidR="00FE2436" w:rsidRDefault="00FE2436">
            <w:pPr>
              <w:widowControl w:val="0"/>
              <w:shd w:val="clear" w:color="auto" w:fill="auto"/>
              <w:ind w:left="0"/>
              <w:rPr>
                <w:rFonts w:ascii="Nunito" w:eastAsia="Nunito" w:hAnsi="Nunito" w:cs="Nunito"/>
                <w:sz w:val="20"/>
                <w:szCs w:val="20"/>
              </w:rPr>
            </w:pP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3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must use the pressure and state of nature data collected in the Step 1b value chain assessment for direct operations, consistent with the requirements for </w:t>
            </w:r>
            <w:r>
              <w:rPr>
                <w:rFonts w:ascii="Nunito" w:eastAsia="Nunito" w:hAnsi="Nunito" w:cs="Nunito"/>
                <w:b/>
                <w:sz w:val="20"/>
                <w:szCs w:val="20"/>
              </w:rPr>
              <w:t>sub-national</w:t>
            </w:r>
            <w:r>
              <w:rPr>
                <w:rFonts w:ascii="Nunito" w:eastAsia="Nunito" w:hAnsi="Nunito" w:cs="Nunito"/>
                <w:sz w:val="20"/>
                <w:szCs w:val="20"/>
              </w:rPr>
              <w:t xml:space="preserve"> spatial resolution, when defining the target boundary.</w:t>
            </w:r>
          </w:p>
          <w:p w14:paraId="0000033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These data include pressures (e.g., for water use, water pollution, land use/occupation, and land use change/conversion) and the state variables that are most sensitive to those pressures (e.g., water availability, water quality, and components of ecosystem integrity), called pressure-specific state of nature variables (</w:t>
            </w:r>
            <w:proofErr w:type="spellStart"/>
            <w:r>
              <w:rPr>
                <w:rFonts w:ascii="Nunito" w:eastAsia="Nunito" w:hAnsi="Nunito" w:cs="Nunito"/>
                <w:sz w:val="20"/>
                <w:szCs w:val="20"/>
              </w:rPr>
              <w:t>SoNP</w:t>
            </w:r>
            <w:proofErr w:type="spellEnd"/>
            <w:r>
              <w:rPr>
                <w:rFonts w:ascii="Nunito" w:eastAsia="Nunito" w:hAnsi="Nunito" w:cs="Nunito"/>
                <w:sz w:val="20"/>
                <w:szCs w:val="20"/>
              </w:rPr>
              <w:t>), as well as one or more biodiversity state of nature variables (</w:t>
            </w:r>
            <w:proofErr w:type="spellStart"/>
            <w:r>
              <w:rPr>
                <w:rFonts w:ascii="Nunito" w:eastAsia="Nunito" w:hAnsi="Nunito" w:cs="Nunito"/>
                <w:sz w:val="20"/>
                <w:szCs w:val="20"/>
              </w:rPr>
              <w:t>SoNB</w:t>
            </w:r>
            <w:proofErr w:type="spellEnd"/>
            <w:r>
              <w:rPr>
                <w:rFonts w:ascii="Nunito" w:eastAsia="Nunito" w:hAnsi="Nunito" w:cs="Nunito"/>
                <w:sz w:val="20"/>
                <w:szCs w:val="20"/>
              </w:rPr>
              <w:t>).</w:t>
            </w:r>
          </w:p>
          <w:p w14:paraId="0000033A" w14:textId="77777777" w:rsidR="00FE2436" w:rsidRDefault="00FE2436">
            <w:pPr>
              <w:widowControl w:val="0"/>
              <w:shd w:val="clear" w:color="auto" w:fill="auto"/>
              <w:ind w:left="0"/>
              <w:rPr>
                <w:rFonts w:ascii="Nunito" w:eastAsia="Nunito" w:hAnsi="Nunito" w:cs="Nunito"/>
                <w:i/>
                <w:sz w:val="20"/>
                <w:szCs w:val="20"/>
              </w:rPr>
            </w:pPr>
          </w:p>
          <w:p w14:paraId="0000033B"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provide data in an excel-based attachment.  </w:t>
            </w:r>
          </w:p>
        </w:tc>
      </w:tr>
      <w:tr w:rsidR="00FE2436" w14:paraId="1B3EE252" w14:textId="77777777">
        <w:trPr>
          <w:trHeight w:val="1611"/>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3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V.2. Please provide pressure data, State of Nature (pressure-sensitive and biodiversity) data, and locations of highest impact commodities for all activities assessed during step 1 for your </w:t>
            </w:r>
            <w:r>
              <w:rPr>
                <w:rFonts w:ascii="Nunito" w:eastAsia="Nunito" w:hAnsi="Nunito" w:cs="Nunito"/>
                <w:b/>
                <w:sz w:val="20"/>
                <w:szCs w:val="20"/>
              </w:rPr>
              <w:t>upstream value chain</w:t>
            </w:r>
            <w:r>
              <w:rPr>
                <w:rFonts w:ascii="Nunito" w:eastAsia="Nunito" w:hAnsi="Nunito" w:cs="Nunito"/>
                <w:sz w:val="20"/>
                <w:szCs w:val="20"/>
              </w:rPr>
              <w:t>.</w:t>
            </w:r>
          </w:p>
          <w:p w14:paraId="0000033D" w14:textId="77777777" w:rsidR="00FE2436" w:rsidRDefault="00FE2436">
            <w:pPr>
              <w:widowControl w:val="0"/>
              <w:shd w:val="clear" w:color="auto" w:fill="auto"/>
              <w:ind w:left="0"/>
              <w:rPr>
                <w:rFonts w:ascii="Nunito" w:eastAsia="Nunito" w:hAnsi="Nunito" w:cs="Nunito"/>
                <w:sz w:val="20"/>
                <w:szCs w:val="20"/>
              </w:rPr>
            </w:pPr>
          </w:p>
          <w:p w14:paraId="0000033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indicate the number of sites covered.</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3F" w14:textId="77777777" w:rsidR="00FE2436" w:rsidRDefault="00000000">
            <w:pPr>
              <w:widowControl w:val="0"/>
              <w:numPr>
                <w:ilvl w:val="0"/>
                <w:numId w:val="32"/>
              </w:numPr>
              <w:shd w:val="clear" w:color="auto" w:fill="auto"/>
              <w:rPr>
                <w:rFonts w:ascii="Nunito" w:eastAsia="Nunito" w:hAnsi="Nunito" w:cs="Nunito"/>
                <w:sz w:val="20"/>
                <w:szCs w:val="20"/>
              </w:rPr>
            </w:pPr>
            <w:r>
              <w:rPr>
                <w:rFonts w:ascii="Nunito" w:eastAsia="Nunito" w:hAnsi="Nunito" w:cs="Nunito"/>
                <w:sz w:val="20"/>
                <w:szCs w:val="20"/>
              </w:rPr>
              <w:t>Complete data provided in attachment.</w:t>
            </w:r>
          </w:p>
          <w:p w14:paraId="00000340" w14:textId="77777777" w:rsidR="00FE2436" w:rsidRDefault="00000000">
            <w:pPr>
              <w:widowControl w:val="0"/>
              <w:numPr>
                <w:ilvl w:val="0"/>
                <w:numId w:val="32"/>
              </w:numPr>
              <w:shd w:val="clear" w:color="auto" w:fill="auto"/>
              <w:rPr>
                <w:rFonts w:ascii="Nunito" w:eastAsia="Nunito" w:hAnsi="Nunito" w:cs="Nunito"/>
                <w:sz w:val="20"/>
                <w:szCs w:val="20"/>
              </w:rPr>
            </w:pPr>
            <w:r>
              <w:rPr>
                <w:rFonts w:ascii="Nunito" w:eastAsia="Nunito" w:hAnsi="Nunito" w:cs="Nunito"/>
                <w:sz w:val="20"/>
                <w:szCs w:val="20"/>
              </w:rPr>
              <w:t>Complete data not provided. Please explain</w:t>
            </w:r>
            <w:r>
              <w:rPr>
                <w:rFonts w:ascii="Nunito" w:eastAsia="Nunito" w:hAnsi="Nunito" w:cs="Nunito"/>
                <w:color w:val="0F243E"/>
                <w:sz w:val="20"/>
                <w:szCs w:val="20"/>
              </w:rPr>
              <w:t>:</w:t>
            </w:r>
          </w:p>
          <w:p w14:paraId="00000341" w14:textId="77777777" w:rsidR="00FE2436" w:rsidRDefault="00FE2436">
            <w:pPr>
              <w:widowControl w:val="0"/>
              <w:shd w:val="clear" w:color="auto" w:fill="auto"/>
              <w:ind w:left="0"/>
              <w:rPr>
                <w:rFonts w:ascii="Nunito" w:eastAsia="Nunito" w:hAnsi="Nunito" w:cs="Nunito"/>
                <w:color w:val="0F243E"/>
                <w:sz w:val="20"/>
                <w:szCs w:val="20"/>
              </w:rPr>
            </w:pPr>
          </w:p>
          <w:p w14:paraId="00000342" w14:textId="77777777" w:rsidR="00FE2436" w:rsidRDefault="00000000">
            <w:pPr>
              <w:widowControl w:val="0"/>
              <w:shd w:val="clear" w:color="auto" w:fill="auto"/>
              <w:ind w:left="0"/>
              <w:rPr>
                <w:rFonts w:ascii="Nunito" w:eastAsia="Nunito" w:hAnsi="Nunito" w:cs="Nunito"/>
                <w:color w:val="0F243E"/>
                <w:sz w:val="20"/>
                <w:szCs w:val="20"/>
              </w:rPr>
            </w:pPr>
            <w:r>
              <w:rPr>
                <w:rFonts w:ascii="Nunito" w:eastAsia="Nunito" w:hAnsi="Nunito" w:cs="Nunito"/>
                <w:sz w:val="20"/>
                <w:szCs w:val="20"/>
              </w:rPr>
              <w:t>Number of sites covered for upstream value chain:</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4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The target boundaries for the upstream portions of companies’ value chains must adhere to the same guidelines on materiality as for direct operations. For all parts of companies’ upstream supply chains shown to be material in Step 1a, upstream target boundaries are required for each material pressure. There is no reduction in the scope of activities covered between the value chain assessment and the target boundary. The target boundary exercise will enable companies to define where they have precise-enough data for setting targets and focus there for target-setting in Step 3.</w:t>
            </w:r>
          </w:p>
          <w:p w14:paraId="0000034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are recommended to obtain data consistent with requirements for upstream target boundary A for at least 50% of their upstream activities/commodities before proceeding with the Step 2 method.</w:t>
            </w:r>
          </w:p>
          <w:p w14:paraId="00000345" w14:textId="77777777" w:rsidR="00FE2436" w:rsidRDefault="00FE2436">
            <w:pPr>
              <w:widowControl w:val="0"/>
              <w:shd w:val="clear" w:color="auto" w:fill="auto"/>
              <w:ind w:left="0"/>
              <w:rPr>
                <w:rFonts w:ascii="Nunito" w:eastAsia="Nunito" w:hAnsi="Nunito" w:cs="Nunito"/>
                <w:i/>
                <w:sz w:val="20"/>
                <w:szCs w:val="20"/>
              </w:rPr>
            </w:pPr>
          </w:p>
          <w:p w14:paraId="00000346" w14:textId="77777777" w:rsidR="00FE2436" w:rsidRDefault="00000000">
            <w:pPr>
              <w:widowControl w:val="0"/>
              <w:shd w:val="clear" w:color="auto" w:fill="auto"/>
              <w:ind w:left="0"/>
              <w:rPr>
                <w:rFonts w:ascii="Nunito" w:eastAsia="Nunito" w:hAnsi="Nunito" w:cs="Nunito"/>
                <w:i/>
                <w:sz w:val="20"/>
                <w:szCs w:val="20"/>
              </w:rPr>
            </w:pPr>
            <w:r>
              <w:rPr>
                <w:rFonts w:ascii="Nunito" w:eastAsia="Nunito" w:hAnsi="Nunito" w:cs="Nunito"/>
                <w:sz w:val="20"/>
                <w:szCs w:val="20"/>
              </w:rPr>
              <w:t xml:space="preserve">Please provide data in an excel-based attachment.  </w:t>
            </w:r>
          </w:p>
        </w:tc>
      </w:tr>
      <w:tr w:rsidR="00FE2436" w14:paraId="567D2DBE" w14:textId="77777777">
        <w:trPr>
          <w:trHeight w:val="704"/>
        </w:trPr>
        <w:tc>
          <w:tcPr>
            <w:tcW w:w="3285" w:type="dxa"/>
            <w:tcBorders>
              <w:top w:val="single" w:sz="4" w:space="0" w:color="100E09"/>
              <w:left w:val="single" w:sz="4" w:space="0" w:color="100E09"/>
              <w:bottom w:val="single" w:sz="4" w:space="0" w:color="100E09"/>
              <w:right w:val="single" w:sz="4" w:space="0" w:color="100E09"/>
            </w:tcBorders>
            <w:shd w:val="clear" w:color="auto" w:fill="073763"/>
            <w:tcMar>
              <w:top w:w="100" w:type="dxa"/>
              <w:left w:w="100" w:type="dxa"/>
              <w:bottom w:w="100" w:type="dxa"/>
              <w:right w:w="100" w:type="dxa"/>
            </w:tcMar>
          </w:tcPr>
          <w:p w14:paraId="00000347" w14:textId="77777777" w:rsidR="00FE2436" w:rsidRDefault="00000000">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00" w:type="dxa"/>
            <w:tcBorders>
              <w:top w:val="single" w:sz="4" w:space="0" w:color="100E09"/>
              <w:left w:val="single" w:sz="4" w:space="0" w:color="100E09"/>
              <w:bottom w:val="single" w:sz="4" w:space="0" w:color="100E09"/>
              <w:right w:val="single" w:sz="4" w:space="0" w:color="100E09"/>
            </w:tcBorders>
            <w:shd w:val="clear" w:color="auto" w:fill="073763"/>
            <w:tcMar>
              <w:top w:w="40" w:type="dxa"/>
              <w:left w:w="100" w:type="dxa"/>
              <w:bottom w:w="40" w:type="dxa"/>
              <w:right w:w="100" w:type="dxa"/>
            </w:tcMar>
          </w:tcPr>
          <w:p w14:paraId="00000348" w14:textId="77777777" w:rsidR="00FE2436" w:rsidRDefault="00000000">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Answer</w:t>
            </w:r>
          </w:p>
        </w:tc>
        <w:tc>
          <w:tcPr>
            <w:tcW w:w="3480" w:type="dxa"/>
            <w:tcBorders>
              <w:top w:val="single" w:sz="4" w:space="0" w:color="100E09"/>
              <w:left w:val="single" w:sz="4" w:space="0" w:color="100E09"/>
              <w:bottom w:val="single" w:sz="4" w:space="0" w:color="100E09"/>
              <w:right w:val="single" w:sz="4" w:space="0" w:color="100E09"/>
            </w:tcBorders>
            <w:shd w:val="clear" w:color="auto" w:fill="073763"/>
            <w:tcMar>
              <w:top w:w="100" w:type="dxa"/>
              <w:left w:w="100" w:type="dxa"/>
              <w:bottom w:w="100" w:type="dxa"/>
              <w:right w:w="100" w:type="dxa"/>
            </w:tcMar>
          </w:tcPr>
          <w:p w14:paraId="00000349" w14:textId="77777777" w:rsidR="00FE2436" w:rsidRDefault="00000000">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1B50B694" w14:textId="77777777">
        <w:trPr>
          <w:trHeight w:val="400"/>
        </w:trPr>
        <w:tc>
          <w:tcPr>
            <w:tcW w:w="10065" w:type="dxa"/>
            <w:gridSpan w:val="3"/>
            <w:shd w:val="clear" w:color="auto" w:fill="0B5394"/>
            <w:tcMar>
              <w:top w:w="40" w:type="dxa"/>
              <w:bottom w:w="40" w:type="dxa"/>
            </w:tcMar>
          </w:tcPr>
          <w:p w14:paraId="0000034A" w14:textId="77777777" w:rsidR="00FE2436" w:rsidRDefault="00000000">
            <w:pPr>
              <w:widowControl w:val="0"/>
              <w:shd w:val="clear" w:color="auto" w:fill="auto"/>
              <w:spacing w:line="276" w:lineRule="auto"/>
              <w:ind w:left="0"/>
              <w:rPr>
                <w:rFonts w:ascii="Nunito" w:eastAsia="Nunito" w:hAnsi="Nunito" w:cs="Nunito"/>
                <w:color w:val="FFD966"/>
                <w:sz w:val="24"/>
                <w:szCs w:val="24"/>
              </w:rPr>
            </w:pPr>
            <w:r>
              <w:rPr>
                <w:rFonts w:ascii="Nunito" w:eastAsia="Nunito" w:hAnsi="Nunito" w:cs="Nunito"/>
                <w:color w:val="FFD966"/>
                <w:sz w:val="24"/>
                <w:szCs w:val="24"/>
              </w:rPr>
              <w:t>Sections in the method covered:</w:t>
            </w:r>
          </w:p>
          <w:p w14:paraId="0000034B" w14:textId="77777777" w:rsidR="00FE2436" w:rsidRDefault="00000000">
            <w:pPr>
              <w:widowControl w:val="0"/>
              <w:numPr>
                <w:ilvl w:val="0"/>
                <w:numId w:val="11"/>
              </w:numPr>
              <w:shd w:val="clear" w:color="auto" w:fill="auto"/>
              <w:spacing w:line="276" w:lineRule="auto"/>
              <w:rPr>
                <w:rFonts w:ascii="Nunito" w:eastAsia="Nunito" w:hAnsi="Nunito" w:cs="Nunito"/>
                <w:color w:val="FFD966"/>
              </w:rPr>
            </w:pPr>
            <w:r>
              <w:rPr>
                <w:rFonts w:ascii="Nunito" w:eastAsia="Nunito" w:hAnsi="Nunito" w:cs="Nunito"/>
                <w:color w:val="FFD966"/>
              </w:rPr>
              <w:t xml:space="preserve">2.1.2 Define direct operations target </w:t>
            </w:r>
            <w:proofErr w:type="gramStart"/>
            <w:r>
              <w:rPr>
                <w:rFonts w:ascii="Nunito" w:eastAsia="Nunito" w:hAnsi="Nunito" w:cs="Nunito"/>
                <w:color w:val="FFD966"/>
              </w:rPr>
              <w:t>boundary</w:t>
            </w:r>
            <w:proofErr w:type="gramEnd"/>
          </w:p>
          <w:p w14:paraId="0000034C" w14:textId="77777777" w:rsidR="00FE2436" w:rsidRDefault="00000000">
            <w:pPr>
              <w:widowControl w:val="0"/>
              <w:numPr>
                <w:ilvl w:val="0"/>
                <w:numId w:val="11"/>
              </w:numPr>
              <w:shd w:val="clear" w:color="auto" w:fill="auto"/>
              <w:spacing w:line="276" w:lineRule="auto"/>
              <w:rPr>
                <w:rFonts w:ascii="Nunito" w:eastAsia="Nunito" w:hAnsi="Nunito" w:cs="Nunito"/>
                <w:color w:val="FFD966"/>
              </w:rPr>
            </w:pPr>
            <w:r>
              <w:rPr>
                <w:rFonts w:ascii="Nunito" w:eastAsia="Nunito" w:hAnsi="Nunito" w:cs="Nunito"/>
                <w:color w:val="FFD966"/>
              </w:rPr>
              <w:t xml:space="preserve">2.1.3. Define upstream target </w:t>
            </w:r>
            <w:proofErr w:type="gramStart"/>
            <w:r>
              <w:rPr>
                <w:rFonts w:ascii="Nunito" w:eastAsia="Nunito" w:hAnsi="Nunito" w:cs="Nunito"/>
                <w:color w:val="FFD966"/>
              </w:rPr>
              <w:t>boundaries</w:t>
            </w:r>
            <w:proofErr w:type="gramEnd"/>
          </w:p>
          <w:p w14:paraId="0000034D" w14:textId="77777777" w:rsidR="00FE2436" w:rsidRDefault="00000000">
            <w:pPr>
              <w:widowControl w:val="0"/>
              <w:numPr>
                <w:ilvl w:val="0"/>
                <w:numId w:val="11"/>
              </w:numPr>
              <w:shd w:val="clear" w:color="auto" w:fill="auto"/>
              <w:spacing w:line="276" w:lineRule="auto"/>
              <w:rPr>
                <w:rFonts w:ascii="Nunito" w:eastAsia="Nunito" w:hAnsi="Nunito" w:cs="Nunito"/>
                <w:color w:val="FFD966"/>
              </w:rPr>
            </w:pPr>
            <w:r>
              <w:rPr>
                <w:rFonts w:ascii="Nunito" w:eastAsia="Nunito" w:hAnsi="Nunito" w:cs="Nunito"/>
                <w:color w:val="FFD966"/>
              </w:rPr>
              <w:t>2.1.4. Guidance on spatial scale of Step 2</w:t>
            </w:r>
          </w:p>
        </w:tc>
      </w:tr>
      <w:tr w:rsidR="00FE2436" w14:paraId="02791C78" w14:textId="77777777">
        <w:trPr>
          <w:trHeight w:val="1611"/>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50"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V.3. Please specify for which pressures you have defined target boundaries, and for which value chain segment.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51"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Land use and land use change</w:t>
            </w:r>
            <w:r>
              <w:rPr>
                <w:rFonts w:ascii="Nunito" w:eastAsia="Nunito" w:hAnsi="Nunito" w:cs="Nunito"/>
                <w:color w:val="0F243E"/>
                <w:sz w:val="20"/>
                <w:szCs w:val="20"/>
              </w:rPr>
              <w:t xml:space="preserve"> (</w:t>
            </w:r>
            <w:r>
              <w:rPr>
                <w:rFonts w:ascii="Nunito" w:eastAsia="Nunito" w:hAnsi="Nunito" w:cs="Nunito"/>
                <w:sz w:val="20"/>
                <w:szCs w:val="20"/>
                <w:highlight w:val="white"/>
              </w:rPr>
              <w:t>terrestrial ecosystem use)</w:t>
            </w:r>
          </w:p>
          <w:p w14:paraId="00000352"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 xml:space="preserve">Freshwater </w:t>
            </w:r>
            <w:proofErr w:type="gramStart"/>
            <w:r>
              <w:rPr>
                <w:rFonts w:ascii="Nunito" w:eastAsia="Nunito" w:hAnsi="Nunito" w:cs="Nunito"/>
                <w:sz w:val="20"/>
                <w:szCs w:val="20"/>
                <w:highlight w:val="white"/>
              </w:rPr>
              <w:t>ecosystem</w:t>
            </w:r>
            <w:proofErr w:type="gramEnd"/>
            <w:r>
              <w:rPr>
                <w:rFonts w:ascii="Nunito" w:eastAsia="Nunito" w:hAnsi="Nunito" w:cs="Nunito"/>
                <w:sz w:val="20"/>
                <w:szCs w:val="20"/>
                <w:highlight w:val="white"/>
              </w:rPr>
              <w:t xml:space="preserve"> use and change</w:t>
            </w:r>
          </w:p>
          <w:p w14:paraId="00000353"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 xml:space="preserve">Marine </w:t>
            </w:r>
            <w:proofErr w:type="gramStart"/>
            <w:r>
              <w:rPr>
                <w:rFonts w:ascii="Nunito" w:eastAsia="Nunito" w:hAnsi="Nunito" w:cs="Nunito"/>
                <w:sz w:val="20"/>
                <w:szCs w:val="20"/>
                <w:highlight w:val="white"/>
              </w:rPr>
              <w:t>ecosystem</w:t>
            </w:r>
            <w:proofErr w:type="gramEnd"/>
            <w:r>
              <w:rPr>
                <w:rFonts w:ascii="Nunito" w:eastAsia="Nunito" w:hAnsi="Nunito" w:cs="Nunito"/>
                <w:sz w:val="20"/>
                <w:szCs w:val="20"/>
                <w:highlight w:val="white"/>
              </w:rPr>
              <w:t xml:space="preserve"> use and change</w:t>
            </w:r>
          </w:p>
          <w:p w14:paraId="00000354"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Water use</w:t>
            </w:r>
          </w:p>
          <w:p w14:paraId="00000355"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Other resource use (minerals, fish, other animals, etc.)</w:t>
            </w:r>
          </w:p>
          <w:p w14:paraId="00000356"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GHG emissions</w:t>
            </w:r>
          </w:p>
          <w:p w14:paraId="00000357"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Non-GHG air pollutants</w:t>
            </w:r>
          </w:p>
          <w:p w14:paraId="00000358"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Water pollutants</w:t>
            </w:r>
          </w:p>
          <w:p w14:paraId="00000359"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Soil pollutants</w:t>
            </w:r>
          </w:p>
          <w:p w14:paraId="0000035A"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Solid waste</w:t>
            </w:r>
          </w:p>
          <w:p w14:paraId="0000035B"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Disturbances</w:t>
            </w:r>
          </w:p>
          <w:p w14:paraId="0000035C" w14:textId="77777777" w:rsidR="00FE2436" w:rsidRDefault="00000000">
            <w:pPr>
              <w:widowControl w:val="0"/>
              <w:numPr>
                <w:ilvl w:val="0"/>
                <w:numId w:val="18"/>
              </w:numPr>
              <w:shd w:val="clear" w:color="auto" w:fill="auto"/>
              <w:rPr>
                <w:rFonts w:ascii="Nunito" w:eastAsia="Nunito" w:hAnsi="Nunito" w:cs="Nunito"/>
                <w:sz w:val="20"/>
                <w:szCs w:val="20"/>
              </w:rPr>
            </w:pPr>
            <w:r>
              <w:rPr>
                <w:rFonts w:ascii="Nunito" w:eastAsia="Nunito" w:hAnsi="Nunito" w:cs="Nunito"/>
                <w:sz w:val="20"/>
                <w:szCs w:val="20"/>
                <w:highlight w:val="white"/>
              </w:rPr>
              <w:t>Biological alterations / interferences</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5D"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Target boundaries, as defined by SBTN, are the spatial extent of companies’ pressure footprints managed through (science-based) targets. To make claims about setting SBTs for nature, companies must define the target boundary for each pressure identified as environmentally material at the end of Step 1. </w:t>
            </w:r>
          </w:p>
          <w:p w14:paraId="0000035E" w14:textId="77777777" w:rsidR="00FE2436" w:rsidRDefault="00FE2436">
            <w:pPr>
              <w:widowControl w:val="0"/>
              <w:shd w:val="clear" w:color="auto" w:fill="auto"/>
              <w:ind w:left="0"/>
              <w:rPr>
                <w:rFonts w:ascii="Nunito" w:eastAsia="Nunito" w:hAnsi="Nunito" w:cs="Nunito"/>
                <w:sz w:val="20"/>
                <w:szCs w:val="20"/>
              </w:rPr>
            </w:pPr>
          </w:p>
          <w:p w14:paraId="0000035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consult the guidance in question II.7. </w:t>
            </w:r>
          </w:p>
        </w:tc>
      </w:tr>
      <w:tr w:rsidR="00FE2436" w14:paraId="7B45CCC1" w14:textId="77777777">
        <w:trPr>
          <w:trHeight w:val="1611"/>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60" w14:textId="0F5491A2" w:rsidR="002D4864" w:rsidRPr="002D4864" w:rsidRDefault="00000000" w:rsidP="002D4864">
            <w:pPr>
              <w:widowControl w:val="0"/>
              <w:shd w:val="clear" w:color="auto" w:fill="auto"/>
              <w:ind w:left="0"/>
              <w:rPr>
                <w:rFonts w:ascii="Nunito" w:eastAsia="Nunito" w:hAnsi="Nunito" w:cs="Nunito"/>
                <w:sz w:val="20"/>
                <w:szCs w:val="20"/>
              </w:rPr>
            </w:pPr>
            <w:r w:rsidRPr="002D4864">
              <w:rPr>
                <w:rFonts w:ascii="Nunito" w:eastAsia="Nunito" w:hAnsi="Nunito" w:cs="Nunito"/>
                <w:sz w:val="20"/>
                <w:szCs w:val="20"/>
              </w:rPr>
              <w:t xml:space="preserve">V.4. </w:t>
            </w:r>
            <w:r w:rsidR="002D4864" w:rsidRPr="002D4864">
              <w:rPr>
                <w:rFonts w:ascii="Nunito" w:eastAsia="Nunito" w:hAnsi="Nunito" w:cs="Nunito"/>
                <w:sz w:val="20"/>
                <w:szCs w:val="20"/>
              </w:rPr>
              <w:t>(Optional) Have you identified that land use and/or land use change are material in Step 1?</w:t>
            </w:r>
          </w:p>
          <w:p w14:paraId="12DF86EC" w14:textId="77777777" w:rsidR="002D4864" w:rsidRPr="002D4864" w:rsidRDefault="002D4864" w:rsidP="002D4864">
            <w:pPr>
              <w:widowControl w:val="0"/>
              <w:shd w:val="clear" w:color="auto" w:fill="auto"/>
              <w:ind w:left="0"/>
              <w:rPr>
                <w:rFonts w:ascii="Nunito" w:eastAsia="Nunito" w:hAnsi="Nunito" w:cs="Nunito"/>
                <w:sz w:val="20"/>
                <w:szCs w:val="20"/>
              </w:rPr>
            </w:pPr>
          </w:p>
          <w:p w14:paraId="6E5459BD" w14:textId="04EE3ED2" w:rsidR="002D4864" w:rsidRDefault="002D4864" w:rsidP="002D4864">
            <w:pPr>
              <w:widowControl w:val="0"/>
              <w:shd w:val="clear" w:color="auto" w:fill="auto"/>
              <w:ind w:left="0"/>
              <w:rPr>
                <w:rFonts w:ascii="Nunito" w:eastAsia="Nunito" w:hAnsi="Nunito" w:cs="Nunito"/>
                <w:sz w:val="20"/>
                <w:szCs w:val="20"/>
              </w:rPr>
            </w:pPr>
            <w:r w:rsidRPr="002D4864">
              <w:rPr>
                <w:rFonts w:ascii="Nunito" w:eastAsia="Nunito" w:hAnsi="Nunito" w:cs="Nunito"/>
                <w:sz w:val="20"/>
                <w:szCs w:val="20"/>
              </w:rPr>
              <w:t xml:space="preserve">How are you considering </w:t>
            </w:r>
            <w:r w:rsidR="00DF5447" w:rsidRPr="002D4864">
              <w:rPr>
                <w:rFonts w:ascii="Nunito" w:eastAsia="Nunito" w:hAnsi="Nunito" w:cs="Nunito"/>
                <w:sz w:val="20"/>
                <w:szCs w:val="20"/>
              </w:rPr>
              <w:t>bridging</w:t>
            </w:r>
            <w:r w:rsidRPr="002D4864">
              <w:rPr>
                <w:rFonts w:ascii="Nunito" w:eastAsia="Nunito" w:hAnsi="Nunito" w:cs="Nunito"/>
                <w:sz w:val="20"/>
                <w:szCs w:val="20"/>
              </w:rPr>
              <w:t xml:space="preserve"> minimum spatial resolution requirements in Step 1 and 2, and those of Step 3</w:t>
            </w:r>
            <w:r w:rsidR="00DF5447">
              <w:rPr>
                <w:rFonts w:ascii="Nunito" w:eastAsia="Nunito" w:hAnsi="Nunito" w:cs="Nunito"/>
                <w:sz w:val="20"/>
                <w:szCs w:val="20"/>
              </w:rPr>
              <w:t xml:space="preserve"> for the first </w:t>
            </w:r>
            <w:r w:rsidR="00A129E0">
              <w:rPr>
                <w:rFonts w:ascii="Nunito" w:eastAsia="Nunito" w:hAnsi="Nunito" w:cs="Nunito"/>
                <w:sz w:val="20"/>
                <w:szCs w:val="20"/>
              </w:rPr>
              <w:t>target submission*</w:t>
            </w:r>
            <w:r w:rsidRPr="002D4864">
              <w:rPr>
                <w:rFonts w:ascii="Nunito" w:eastAsia="Nunito" w:hAnsi="Nunito" w:cs="Nunito"/>
                <w:sz w:val="20"/>
                <w:szCs w:val="20"/>
              </w:rPr>
              <w:t>?</w:t>
            </w:r>
          </w:p>
          <w:p w14:paraId="0E97706E" w14:textId="77777777" w:rsidR="00A129E0" w:rsidRDefault="00A129E0" w:rsidP="002D4864">
            <w:pPr>
              <w:widowControl w:val="0"/>
              <w:shd w:val="clear" w:color="auto" w:fill="auto"/>
              <w:ind w:left="0"/>
              <w:rPr>
                <w:rFonts w:ascii="Nunito" w:eastAsia="Nunito" w:hAnsi="Nunito" w:cs="Nunito"/>
                <w:sz w:val="20"/>
                <w:szCs w:val="20"/>
              </w:rPr>
            </w:pPr>
          </w:p>
          <w:p w14:paraId="1B3A6985" w14:textId="62CE66AC" w:rsidR="00A129E0" w:rsidRPr="002D4864" w:rsidRDefault="00A129E0" w:rsidP="002D4864">
            <w:pPr>
              <w:widowControl w:val="0"/>
              <w:shd w:val="clear" w:color="auto" w:fill="auto"/>
              <w:ind w:left="0"/>
              <w:rPr>
                <w:rFonts w:ascii="Nunito" w:eastAsia="Nunito" w:hAnsi="Nunito" w:cs="Nunito"/>
                <w:sz w:val="20"/>
                <w:szCs w:val="20"/>
              </w:rPr>
            </w:pPr>
            <w:r>
              <w:rPr>
                <w:rFonts w:ascii="Nunito" w:eastAsia="Nunito" w:hAnsi="Nunito" w:cs="Nunito"/>
                <w:sz w:val="20"/>
                <w:szCs w:val="20"/>
              </w:rPr>
              <w:t>*</w:t>
            </w:r>
            <w:r w:rsidRPr="00A129E0">
              <w:rPr>
                <w:rFonts w:ascii="Nunito" w:eastAsia="Nunito" w:hAnsi="Nunito" w:cs="Nunito"/>
                <w:sz w:val="20"/>
                <w:szCs w:val="20"/>
              </w:rPr>
              <w:t xml:space="preserve"> Companies will need to show evidence of accelerating year on year progress on their coverage</w:t>
            </w:r>
            <w:r>
              <w:rPr>
                <w:rFonts w:ascii="Nunito" w:eastAsia="Nunito" w:hAnsi="Nunito" w:cs="Nunito"/>
                <w:sz w:val="20"/>
                <w:szCs w:val="20"/>
              </w:rPr>
              <w:t xml:space="preserve"> of target boundary A</w:t>
            </w:r>
            <w:r w:rsidRPr="00A129E0">
              <w:rPr>
                <w:rFonts w:ascii="Nunito" w:eastAsia="Nunito" w:hAnsi="Nunito" w:cs="Nunito"/>
                <w:sz w:val="20"/>
                <w:szCs w:val="20"/>
              </w:rPr>
              <w:t>. Further clarity on the operationalization and evaluation of this requirement will be provided as we continue to do research on target boundary B.</w:t>
            </w:r>
          </w:p>
          <w:p w14:paraId="00000362" w14:textId="6DD4AB18" w:rsidR="00FE2436" w:rsidRPr="002D4864" w:rsidRDefault="00000000">
            <w:pPr>
              <w:widowControl w:val="0"/>
              <w:shd w:val="clear" w:color="auto" w:fill="auto"/>
              <w:ind w:left="0"/>
              <w:rPr>
                <w:rFonts w:ascii="Nunito" w:eastAsia="Nunito" w:hAnsi="Nunito" w:cs="Nunito"/>
                <w:sz w:val="20"/>
                <w:szCs w:val="20"/>
              </w:rPr>
            </w:pPr>
            <w:r w:rsidRPr="002D4864">
              <w:rPr>
                <w:rFonts w:ascii="Nunito" w:eastAsia="Nunito" w:hAnsi="Nunito" w:cs="Nunito"/>
                <w:sz w:val="20"/>
                <w:szCs w:val="20"/>
              </w:rPr>
              <w:t xml:space="preserve">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64" w14:textId="509E3AC5" w:rsidR="00FE2436" w:rsidRPr="002D4864" w:rsidRDefault="00000000" w:rsidP="002D4864">
            <w:pPr>
              <w:widowControl w:val="0"/>
              <w:shd w:val="clear" w:color="auto" w:fill="auto"/>
              <w:ind w:left="0"/>
              <w:rPr>
                <w:rFonts w:ascii="Nunito" w:eastAsia="Nunito" w:hAnsi="Nunito" w:cs="Nunito"/>
                <w:sz w:val="20"/>
                <w:szCs w:val="20"/>
              </w:rPr>
            </w:pPr>
            <w:r w:rsidRPr="002D4864">
              <w:rPr>
                <w:rFonts w:ascii="Nunito" w:eastAsia="Nunito" w:hAnsi="Nunito" w:cs="Nunito"/>
                <w:sz w:val="20"/>
                <w:szCs w:val="20"/>
              </w:rPr>
              <w:t xml:space="preserve"> </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67" w14:textId="78144287" w:rsidR="00DF5447" w:rsidRDefault="00000000" w:rsidP="00DF5447">
            <w:pPr>
              <w:widowControl w:val="0"/>
              <w:pBdr>
                <w:top w:val="nil"/>
                <w:left w:val="nil"/>
                <w:bottom w:val="nil"/>
                <w:right w:val="nil"/>
                <w:between w:val="nil"/>
              </w:pBdr>
              <w:shd w:val="clear" w:color="auto" w:fill="auto"/>
              <w:ind w:left="0"/>
              <w:rPr>
                <w:rFonts w:ascii="Nunito" w:eastAsia="Nunito" w:hAnsi="Nunito" w:cs="Nunito"/>
                <w:sz w:val="20"/>
                <w:szCs w:val="20"/>
              </w:rPr>
            </w:pPr>
            <w:r w:rsidRPr="002D4864">
              <w:rPr>
                <w:rFonts w:ascii="Nunito" w:eastAsia="Nunito" w:hAnsi="Nunito" w:cs="Nunito"/>
                <w:sz w:val="20"/>
                <w:szCs w:val="20"/>
              </w:rPr>
              <w:t xml:space="preserve">Companies who have identified land use and land use changes as material in Step 1 and are setting No Conversion or Land Footprint Reduction </w:t>
            </w:r>
            <w:r w:rsidR="00DF5447">
              <w:rPr>
                <w:rFonts w:ascii="Nunito" w:eastAsia="Nunito" w:hAnsi="Nunito" w:cs="Nunito"/>
                <w:sz w:val="20"/>
                <w:szCs w:val="20"/>
              </w:rPr>
              <w:t xml:space="preserve">targets </w:t>
            </w:r>
            <w:r w:rsidRPr="002D4864">
              <w:rPr>
                <w:rFonts w:ascii="Nunito" w:eastAsia="Nunito" w:hAnsi="Nunito" w:cs="Nunito"/>
                <w:sz w:val="20"/>
                <w:szCs w:val="20"/>
              </w:rPr>
              <w:t xml:space="preserve">should still </w:t>
            </w:r>
            <w:r w:rsidR="00DF5447">
              <w:rPr>
                <w:rFonts w:ascii="Nunito" w:eastAsia="Nunito" w:hAnsi="Nunito" w:cs="Nunito"/>
                <w:sz w:val="20"/>
                <w:szCs w:val="20"/>
              </w:rPr>
              <w:t>conduct the</w:t>
            </w:r>
            <w:r w:rsidRPr="002D4864">
              <w:rPr>
                <w:rFonts w:ascii="Nunito" w:eastAsia="Nunito" w:hAnsi="Nunito" w:cs="Nunito"/>
                <w:sz w:val="20"/>
                <w:szCs w:val="20"/>
              </w:rPr>
              <w:t xml:space="preserve"> ranking</w:t>
            </w:r>
            <w:r w:rsidR="00DF5447">
              <w:rPr>
                <w:rFonts w:ascii="Nunito" w:eastAsia="Nunito" w:hAnsi="Nunito" w:cs="Nunito"/>
                <w:sz w:val="20"/>
                <w:szCs w:val="20"/>
              </w:rPr>
              <w:t xml:space="preserve"> and prioritization, even if those two targets must be set for 100% of target boundaries.  In the upstream, that includes target boundary A and B. </w:t>
            </w:r>
          </w:p>
          <w:p w14:paraId="69D1F81E" w14:textId="674581D5" w:rsidR="00DF5447" w:rsidRDefault="00DF5447" w:rsidP="00DF5447">
            <w:pPr>
              <w:widowControl w:val="0"/>
              <w:pBdr>
                <w:top w:val="nil"/>
                <w:left w:val="nil"/>
                <w:bottom w:val="nil"/>
                <w:right w:val="nil"/>
                <w:between w:val="nil"/>
              </w:pBdr>
              <w:shd w:val="clear" w:color="auto" w:fill="auto"/>
              <w:ind w:left="0"/>
              <w:rPr>
                <w:rFonts w:ascii="Nunito" w:eastAsia="Nunito" w:hAnsi="Nunito" w:cs="Nunito"/>
                <w:sz w:val="20"/>
                <w:szCs w:val="20"/>
              </w:rPr>
            </w:pPr>
          </w:p>
          <w:p w14:paraId="7F3F4893" w14:textId="558AC025" w:rsidR="00DF5447" w:rsidRPr="00DF5447" w:rsidRDefault="00DF5447" w:rsidP="00DF5447">
            <w:pPr>
              <w:widowControl w:val="0"/>
              <w:pBdr>
                <w:top w:val="nil"/>
                <w:left w:val="nil"/>
                <w:bottom w:val="nil"/>
                <w:right w:val="nil"/>
                <w:between w:val="nil"/>
              </w:pBdr>
              <w:shd w:val="clear" w:color="auto" w:fill="auto"/>
              <w:ind w:left="0"/>
              <w:rPr>
                <w:rFonts w:ascii="Nunito" w:eastAsia="Nunito" w:hAnsi="Nunito" w:cs="Nunito"/>
                <w:b/>
                <w:bCs/>
                <w:sz w:val="20"/>
                <w:szCs w:val="20"/>
              </w:rPr>
            </w:pPr>
            <w:r w:rsidRPr="00DF5447">
              <w:rPr>
                <w:rFonts w:ascii="Nunito" w:eastAsia="Nunito" w:hAnsi="Nunito" w:cs="Nunito"/>
                <w:b/>
                <w:bCs/>
                <w:sz w:val="20"/>
                <w:szCs w:val="20"/>
              </w:rPr>
              <w:t>Step 3 Land spatial requirements</w:t>
            </w:r>
          </w:p>
          <w:p w14:paraId="624D4CE8" w14:textId="77777777" w:rsidR="00DF5447" w:rsidRDefault="00DF5447" w:rsidP="00DF5447">
            <w:pPr>
              <w:widowControl w:val="0"/>
              <w:pBdr>
                <w:top w:val="nil"/>
                <w:left w:val="nil"/>
                <w:bottom w:val="nil"/>
                <w:right w:val="nil"/>
                <w:between w:val="nil"/>
              </w:pBdr>
              <w:shd w:val="clear" w:color="auto" w:fill="auto"/>
              <w:ind w:left="0"/>
              <w:rPr>
                <w:rFonts w:ascii="Nunito" w:eastAsia="Nunito" w:hAnsi="Nunito" w:cs="Nunito"/>
                <w:sz w:val="20"/>
                <w:szCs w:val="20"/>
              </w:rPr>
            </w:pPr>
          </w:p>
          <w:p w14:paraId="46295BB6" w14:textId="537EBC70" w:rsidR="00DF5447" w:rsidRDefault="00DF5447" w:rsidP="00DF5447">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No Conversion target –</w:t>
            </w:r>
            <w:r w:rsidR="00A129E0">
              <w:rPr>
                <w:rFonts w:ascii="Nunito" w:eastAsia="Nunito" w:hAnsi="Nunito" w:cs="Nunito"/>
                <w:sz w:val="20"/>
                <w:szCs w:val="20"/>
              </w:rPr>
              <w:t xml:space="preserve"> At the time of the first submission,</w:t>
            </w:r>
            <w:r>
              <w:rPr>
                <w:rFonts w:ascii="Nunito" w:eastAsia="Nunito" w:hAnsi="Nunito" w:cs="Nunito"/>
                <w:sz w:val="20"/>
                <w:szCs w:val="20"/>
              </w:rPr>
              <w:t xml:space="preserve"> for volumes in target boundary A</w:t>
            </w:r>
            <w:r w:rsidR="00A129E0">
              <w:rPr>
                <w:rFonts w:ascii="Nunito" w:eastAsia="Nunito" w:hAnsi="Nunito" w:cs="Nunito"/>
                <w:sz w:val="20"/>
                <w:szCs w:val="20"/>
              </w:rPr>
              <w:t xml:space="preserve">, </w:t>
            </w:r>
            <w:r>
              <w:rPr>
                <w:rFonts w:ascii="Nunito" w:eastAsia="Nunito" w:hAnsi="Nunito" w:cs="Nunito"/>
                <w:sz w:val="20"/>
                <w:szCs w:val="20"/>
              </w:rPr>
              <w:t>the spatial resolution must be at the minimum production unit or sourcing area</w:t>
            </w:r>
            <w:r w:rsidR="00A129E0">
              <w:rPr>
                <w:rFonts w:ascii="Nunito" w:eastAsia="Nunito" w:hAnsi="Nunito" w:cs="Nunito"/>
                <w:sz w:val="20"/>
                <w:szCs w:val="20"/>
              </w:rPr>
              <w:t xml:space="preserve"> (it cannot be country level as allowed in Steps 1 and 2)</w:t>
            </w:r>
          </w:p>
          <w:p w14:paraId="3FE59B9E" w14:textId="77777777" w:rsidR="00DF5447" w:rsidRDefault="00DF5447" w:rsidP="00DF5447">
            <w:pPr>
              <w:widowControl w:val="0"/>
              <w:pBdr>
                <w:top w:val="nil"/>
                <w:left w:val="nil"/>
                <w:bottom w:val="nil"/>
                <w:right w:val="nil"/>
                <w:between w:val="nil"/>
              </w:pBdr>
              <w:shd w:val="clear" w:color="auto" w:fill="auto"/>
              <w:ind w:left="0"/>
              <w:rPr>
                <w:rFonts w:ascii="Nunito" w:eastAsia="Nunito" w:hAnsi="Nunito" w:cs="Nunito"/>
                <w:sz w:val="20"/>
                <w:szCs w:val="20"/>
              </w:rPr>
            </w:pPr>
          </w:p>
          <w:p w14:paraId="380D5CDA" w14:textId="5488F160" w:rsidR="00DF5447" w:rsidRPr="00DF5447" w:rsidRDefault="00DF5447" w:rsidP="00DF5447">
            <w:pPr>
              <w:widowControl w:val="0"/>
              <w:pBdr>
                <w:top w:val="nil"/>
                <w:left w:val="nil"/>
                <w:bottom w:val="nil"/>
                <w:right w:val="nil"/>
                <w:between w:val="nil"/>
              </w:pBdr>
              <w:shd w:val="clear" w:color="auto" w:fill="auto"/>
              <w:ind w:left="0"/>
              <w:rPr>
                <w:rFonts w:ascii="Nunito" w:eastAsia="Nunito" w:hAnsi="Nunito" w:cs="Nunito"/>
                <w:iCs/>
                <w:sz w:val="20"/>
                <w:szCs w:val="20"/>
              </w:rPr>
            </w:pPr>
            <w:r>
              <w:rPr>
                <w:rFonts w:ascii="Nunito" w:eastAsia="Nunito" w:hAnsi="Nunito" w:cs="Nunito"/>
                <w:iCs/>
                <w:sz w:val="20"/>
                <w:szCs w:val="20"/>
              </w:rPr>
              <w:lastRenderedPageBreak/>
              <w:t xml:space="preserve">Land Footprint Reduction target – does not require a specific spatial resolution, but </w:t>
            </w:r>
            <w:r w:rsidR="00A129E0">
              <w:rPr>
                <w:rFonts w:ascii="Nunito" w:eastAsia="Nunito" w:hAnsi="Nunito" w:cs="Nunito"/>
                <w:iCs/>
                <w:sz w:val="20"/>
                <w:szCs w:val="20"/>
              </w:rPr>
              <w:t xml:space="preserve">at the time of the first submission, </w:t>
            </w:r>
            <w:r>
              <w:rPr>
                <w:rFonts w:ascii="Nunito" w:eastAsia="Nunito" w:hAnsi="Nunito" w:cs="Nunito"/>
                <w:iCs/>
                <w:sz w:val="20"/>
                <w:szCs w:val="20"/>
              </w:rPr>
              <w:t xml:space="preserve">companies should use </w:t>
            </w:r>
            <w:r w:rsidR="00A129E0">
              <w:rPr>
                <w:rFonts w:ascii="Nunito" w:eastAsia="Nunito" w:hAnsi="Nunito" w:cs="Nunito"/>
                <w:iCs/>
                <w:sz w:val="20"/>
                <w:szCs w:val="20"/>
              </w:rPr>
              <w:t xml:space="preserve">at the minimum </w:t>
            </w:r>
            <w:r>
              <w:rPr>
                <w:rFonts w:ascii="Nunito" w:eastAsia="Nunito" w:hAnsi="Nunito" w:cs="Nunito"/>
                <w:iCs/>
                <w:sz w:val="20"/>
                <w:szCs w:val="20"/>
              </w:rPr>
              <w:t xml:space="preserve">global estimates for </w:t>
            </w:r>
            <w:r w:rsidR="00A129E0">
              <w:rPr>
                <w:rFonts w:ascii="Nunito" w:eastAsia="Nunito" w:hAnsi="Nunito" w:cs="Nunito"/>
                <w:iCs/>
                <w:sz w:val="20"/>
                <w:szCs w:val="20"/>
              </w:rPr>
              <w:t>commodity yields</w:t>
            </w:r>
            <w:r>
              <w:rPr>
                <w:rFonts w:ascii="Nunito" w:eastAsia="Nunito" w:hAnsi="Nunito" w:cs="Nunito"/>
                <w:iCs/>
                <w:sz w:val="20"/>
                <w:szCs w:val="20"/>
              </w:rPr>
              <w:t xml:space="preserve"> </w:t>
            </w:r>
            <w:r w:rsidR="00A129E0">
              <w:rPr>
                <w:rFonts w:ascii="Nunito" w:eastAsia="Nunito" w:hAnsi="Nunito" w:cs="Nunito"/>
                <w:iCs/>
                <w:sz w:val="20"/>
                <w:szCs w:val="20"/>
              </w:rPr>
              <w:t>to calculate the land footprint in hectares, even for volumes in target boundary B.</w:t>
            </w:r>
          </w:p>
          <w:p w14:paraId="00000369" w14:textId="4DAF79E0" w:rsidR="00FE2436" w:rsidRPr="002D4864" w:rsidRDefault="00FE2436">
            <w:pPr>
              <w:widowControl w:val="0"/>
              <w:shd w:val="clear" w:color="auto" w:fill="auto"/>
              <w:ind w:left="0"/>
              <w:rPr>
                <w:rFonts w:ascii="Nunito" w:eastAsia="Nunito" w:hAnsi="Nunito" w:cs="Nunito"/>
                <w:i/>
                <w:sz w:val="20"/>
                <w:szCs w:val="20"/>
              </w:rPr>
            </w:pPr>
          </w:p>
        </w:tc>
      </w:tr>
      <w:tr w:rsidR="00FE2436" w14:paraId="538383DF" w14:textId="77777777">
        <w:trPr>
          <w:trHeight w:val="1611"/>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70" w14:textId="55952B33" w:rsidR="00FE2436" w:rsidRDefault="00000000">
            <w:pPr>
              <w:widowControl w:val="0"/>
              <w:shd w:val="clear" w:color="auto" w:fill="auto"/>
              <w:ind w:left="0"/>
              <w:rPr>
                <w:rFonts w:ascii="Nunito" w:eastAsia="Nunito" w:hAnsi="Nunito" w:cs="Nunito"/>
                <w:sz w:val="20"/>
                <w:szCs w:val="20"/>
              </w:rPr>
            </w:pPr>
            <w:r w:rsidRPr="00A129E0">
              <w:rPr>
                <w:rFonts w:ascii="Nunito" w:eastAsia="Nunito" w:hAnsi="Nunito" w:cs="Nunito"/>
                <w:sz w:val="20"/>
                <w:szCs w:val="20"/>
              </w:rPr>
              <w:lastRenderedPageBreak/>
              <w:t xml:space="preserve">V.5. Direct operations target </w:t>
            </w:r>
            <w:proofErr w:type="gramStart"/>
            <w:r w:rsidRPr="00A129E0">
              <w:rPr>
                <w:rFonts w:ascii="Nunito" w:eastAsia="Nunito" w:hAnsi="Nunito" w:cs="Nunito"/>
                <w:sz w:val="20"/>
                <w:szCs w:val="20"/>
              </w:rPr>
              <w:t>boundary</w:t>
            </w:r>
            <w:proofErr w:type="gramEnd"/>
          </w:p>
          <w:p w14:paraId="7A797342" w14:textId="77777777" w:rsidR="00A129E0" w:rsidRPr="00A129E0" w:rsidRDefault="00A129E0">
            <w:pPr>
              <w:widowControl w:val="0"/>
              <w:shd w:val="clear" w:color="auto" w:fill="auto"/>
              <w:ind w:left="0"/>
              <w:rPr>
                <w:rFonts w:ascii="Nunito" w:eastAsia="Nunito" w:hAnsi="Nunito" w:cs="Nunito"/>
                <w:sz w:val="20"/>
                <w:szCs w:val="20"/>
              </w:rPr>
            </w:pPr>
          </w:p>
          <w:p w14:paraId="0000037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confirm that you have not reduced the number of activities output of Step 1.</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72" w14:textId="77777777" w:rsidR="00FE2436" w:rsidRDefault="00000000">
            <w:pPr>
              <w:widowControl w:val="0"/>
              <w:numPr>
                <w:ilvl w:val="0"/>
                <w:numId w:val="9"/>
              </w:numPr>
              <w:shd w:val="clear" w:color="auto" w:fill="auto"/>
              <w:rPr>
                <w:rFonts w:ascii="Nunito" w:eastAsia="Nunito" w:hAnsi="Nunito" w:cs="Nunito"/>
                <w:sz w:val="20"/>
                <w:szCs w:val="20"/>
              </w:rPr>
            </w:pPr>
            <w:r>
              <w:rPr>
                <w:rFonts w:ascii="Nunito" w:eastAsia="Nunito" w:hAnsi="Nunito" w:cs="Nunito"/>
                <w:sz w:val="20"/>
                <w:szCs w:val="20"/>
              </w:rPr>
              <w:t xml:space="preserve">Yes. </w:t>
            </w:r>
          </w:p>
          <w:p w14:paraId="00000373" w14:textId="77777777" w:rsidR="00FE2436" w:rsidRDefault="00000000">
            <w:pPr>
              <w:widowControl w:val="0"/>
              <w:numPr>
                <w:ilvl w:val="0"/>
                <w:numId w:val="9"/>
              </w:numPr>
              <w:shd w:val="clear" w:color="auto" w:fill="auto"/>
              <w:rPr>
                <w:rFonts w:ascii="Nunito" w:eastAsia="Nunito" w:hAnsi="Nunito" w:cs="Nunito"/>
                <w:sz w:val="20"/>
                <w:szCs w:val="20"/>
              </w:rPr>
            </w:pPr>
            <w:r>
              <w:rPr>
                <w:rFonts w:ascii="Nunito" w:eastAsia="Nunito" w:hAnsi="Nunito" w:cs="Nunito"/>
                <w:sz w:val="20"/>
                <w:szCs w:val="20"/>
              </w:rPr>
              <w:t>No. Please explain</w:t>
            </w:r>
            <w:r>
              <w:rPr>
                <w:rFonts w:ascii="Nunito" w:eastAsia="Nunito" w:hAnsi="Nunito" w:cs="Nunito"/>
                <w:color w:val="0F243E"/>
                <w:sz w:val="20"/>
                <w:szCs w:val="20"/>
              </w:rPr>
              <w:t>:</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74"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The direct operations target boundary for each pressure must include all material activities in the company’s direct operations at a spatial scale compatible with their pressure and state of nature.  </w:t>
            </w:r>
          </w:p>
        </w:tc>
      </w:tr>
      <w:tr w:rsidR="00FE2436" w14:paraId="7E564F17" w14:textId="77777777">
        <w:trPr>
          <w:trHeight w:val="4889"/>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75" w14:textId="4262A3F9" w:rsidR="00FE2436" w:rsidRPr="00A129E0" w:rsidRDefault="00000000">
            <w:pPr>
              <w:widowControl w:val="0"/>
              <w:shd w:val="clear" w:color="auto" w:fill="auto"/>
              <w:ind w:left="0"/>
              <w:rPr>
                <w:rFonts w:ascii="Nunito" w:eastAsia="Nunito" w:hAnsi="Nunito" w:cs="Nunito"/>
                <w:sz w:val="20"/>
                <w:szCs w:val="20"/>
              </w:rPr>
            </w:pPr>
            <w:r w:rsidRPr="00A129E0">
              <w:rPr>
                <w:rFonts w:ascii="Nunito" w:eastAsia="Nunito" w:hAnsi="Nunito" w:cs="Nunito"/>
                <w:sz w:val="20"/>
                <w:szCs w:val="20"/>
              </w:rPr>
              <w:t>V.6. Upstream target boundaries</w:t>
            </w:r>
          </w:p>
          <w:p w14:paraId="00000376" w14:textId="77777777" w:rsidR="00FE2436" w:rsidRDefault="00FE2436">
            <w:pPr>
              <w:widowControl w:val="0"/>
              <w:shd w:val="clear" w:color="auto" w:fill="auto"/>
              <w:ind w:left="0"/>
              <w:rPr>
                <w:rFonts w:ascii="Nunito" w:eastAsia="Nunito" w:hAnsi="Nunito" w:cs="Nunito"/>
                <w:sz w:val="20"/>
                <w:szCs w:val="20"/>
              </w:rPr>
            </w:pPr>
          </w:p>
          <w:p w14:paraId="00000377" w14:textId="24A5204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confirm that you have used the output of Step 1b, as a sta</w:t>
            </w:r>
            <w:r w:rsidR="002D4864">
              <w:rPr>
                <w:rFonts w:ascii="Nunito" w:eastAsia="Nunito" w:hAnsi="Nunito" w:cs="Nunito"/>
                <w:sz w:val="20"/>
                <w:szCs w:val="20"/>
              </w:rPr>
              <w:t>r</w:t>
            </w:r>
            <w:r>
              <w:rPr>
                <w:rFonts w:ascii="Nunito" w:eastAsia="Nunito" w:hAnsi="Nunito" w:cs="Nunito"/>
                <w:sz w:val="20"/>
                <w:szCs w:val="20"/>
              </w:rPr>
              <w:t xml:space="preserve">t for defining target boundary A and target boundary B.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78" w14:textId="77777777" w:rsidR="00FE2436" w:rsidRDefault="00000000">
            <w:pPr>
              <w:widowControl w:val="0"/>
              <w:numPr>
                <w:ilvl w:val="0"/>
                <w:numId w:val="9"/>
              </w:numPr>
              <w:shd w:val="clear" w:color="auto" w:fill="auto"/>
              <w:rPr>
                <w:rFonts w:ascii="Nunito" w:eastAsia="Nunito" w:hAnsi="Nunito" w:cs="Nunito"/>
                <w:sz w:val="20"/>
                <w:szCs w:val="20"/>
              </w:rPr>
            </w:pPr>
            <w:r>
              <w:rPr>
                <w:rFonts w:ascii="Nunito" w:eastAsia="Nunito" w:hAnsi="Nunito" w:cs="Nunito"/>
                <w:sz w:val="20"/>
                <w:szCs w:val="20"/>
              </w:rPr>
              <w:t xml:space="preserve">Yes. </w:t>
            </w:r>
          </w:p>
          <w:p w14:paraId="00000379" w14:textId="77777777" w:rsidR="00FE2436" w:rsidRDefault="00000000">
            <w:pPr>
              <w:widowControl w:val="0"/>
              <w:numPr>
                <w:ilvl w:val="0"/>
                <w:numId w:val="9"/>
              </w:numPr>
              <w:shd w:val="clear" w:color="auto" w:fill="auto"/>
              <w:rPr>
                <w:rFonts w:ascii="Nunito" w:eastAsia="Nunito" w:hAnsi="Nunito" w:cs="Nunito"/>
                <w:sz w:val="20"/>
                <w:szCs w:val="20"/>
              </w:rPr>
            </w:pPr>
            <w:r>
              <w:rPr>
                <w:rFonts w:ascii="Nunito" w:eastAsia="Nunito" w:hAnsi="Nunito" w:cs="Nunito"/>
                <w:sz w:val="20"/>
                <w:szCs w:val="20"/>
              </w:rPr>
              <w:t>No. Please explain</w:t>
            </w:r>
            <w:r>
              <w:rPr>
                <w:rFonts w:ascii="Nunito" w:eastAsia="Nunito" w:hAnsi="Nunito" w:cs="Nunito"/>
                <w:color w:val="0F243E"/>
                <w:sz w:val="20"/>
                <w:szCs w:val="20"/>
              </w:rPr>
              <w:t>:</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7A"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For all parts of companies’ upstream supply chains shown to be material in Step 1a, upstream target boundaries are required for each material pressure. There is no reduction in the scope of activities covered between the value chain assessment in Step 1b and the target boundary.  </w:t>
            </w:r>
          </w:p>
          <w:p w14:paraId="0000037B" w14:textId="77777777" w:rsidR="00FE2436" w:rsidRDefault="00000000">
            <w:pPr>
              <w:widowControl w:val="0"/>
              <w:spacing w:before="240" w:after="240"/>
              <w:ind w:left="0"/>
              <w:rPr>
                <w:rFonts w:ascii="Nunito" w:eastAsia="Nunito" w:hAnsi="Nunito" w:cs="Nunito"/>
                <w:sz w:val="20"/>
                <w:szCs w:val="20"/>
              </w:rPr>
            </w:pPr>
            <w:r>
              <w:rPr>
                <w:rFonts w:ascii="Nunito" w:eastAsia="Nunito" w:hAnsi="Nunito" w:cs="Nunito"/>
                <w:sz w:val="20"/>
                <w:szCs w:val="20"/>
              </w:rPr>
              <w:t xml:space="preserve">A notable difference between the target boundary definition process for direct operations and upstream activities is the need to consider differences in information availability and the range of uncertainty in upstream data.  </w:t>
            </w:r>
          </w:p>
        </w:tc>
      </w:tr>
      <w:tr w:rsidR="00FE2436" w14:paraId="64BC6681" w14:textId="77777777">
        <w:trPr>
          <w:trHeight w:val="1611"/>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7C" w14:textId="63ECF884" w:rsidR="00FE2436" w:rsidRPr="003F5C76" w:rsidRDefault="00000000">
            <w:pPr>
              <w:widowControl w:val="0"/>
              <w:shd w:val="clear" w:color="auto" w:fill="auto"/>
              <w:ind w:left="0"/>
              <w:rPr>
                <w:rFonts w:ascii="Nunito" w:eastAsia="Nunito" w:hAnsi="Nunito" w:cs="Nunito"/>
                <w:sz w:val="20"/>
                <w:szCs w:val="20"/>
              </w:rPr>
            </w:pPr>
            <w:r w:rsidRPr="003F5C76">
              <w:rPr>
                <w:rFonts w:ascii="Nunito" w:eastAsia="Nunito" w:hAnsi="Nunito" w:cs="Nunito"/>
                <w:sz w:val="20"/>
                <w:szCs w:val="20"/>
              </w:rPr>
              <w:t>V.7. Upstream target boundary A</w:t>
            </w:r>
          </w:p>
          <w:p w14:paraId="0000037D" w14:textId="77777777" w:rsidR="00FE2436" w:rsidRDefault="00FE2436">
            <w:pPr>
              <w:widowControl w:val="0"/>
              <w:shd w:val="clear" w:color="auto" w:fill="auto"/>
              <w:ind w:left="0"/>
              <w:rPr>
                <w:rFonts w:ascii="Nunito" w:eastAsia="Nunito" w:hAnsi="Nunito" w:cs="Nunito"/>
                <w:sz w:val="20"/>
                <w:szCs w:val="20"/>
              </w:rPr>
            </w:pPr>
          </w:p>
          <w:p w14:paraId="0000037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indicate in your Excel based attachment, all locations that fall within target boundary A.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7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File name: </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80" w14:textId="77777777" w:rsidR="00FE2436" w:rsidRDefault="00000000">
            <w:pPr>
              <w:widowControl w:val="0"/>
              <w:ind w:left="0"/>
              <w:rPr>
                <w:rFonts w:ascii="Nunito" w:eastAsia="Nunito" w:hAnsi="Nunito" w:cs="Nunito"/>
                <w:color w:val="262626"/>
                <w:sz w:val="20"/>
                <w:szCs w:val="20"/>
              </w:rPr>
            </w:pPr>
            <w:r>
              <w:rPr>
                <w:rFonts w:ascii="Nunito" w:eastAsia="Nunito" w:hAnsi="Nunito" w:cs="Nunito"/>
                <w:sz w:val="20"/>
                <w:szCs w:val="20"/>
              </w:rPr>
              <w:t xml:space="preserve">'Target boundary A' must include all locations for which the company has sufficiently precise geographic information about the production units or sites of origin associated with specific commodity volumes or </w:t>
            </w:r>
            <w:r>
              <w:rPr>
                <w:rFonts w:ascii="Nunito" w:eastAsia="Nunito" w:hAnsi="Nunito" w:cs="Nunito"/>
                <w:sz w:val="20"/>
                <w:szCs w:val="20"/>
              </w:rPr>
              <w:lastRenderedPageBreak/>
              <w:t xml:space="preserve">magnitude of upstream activity. Sufficient precision means that these data are refined to the subnational or national level. Locations that can be included within this boundary are those for which companies </w:t>
            </w:r>
            <w:proofErr w:type="gramStart"/>
            <w:r>
              <w:rPr>
                <w:rFonts w:ascii="Nunito" w:eastAsia="Nunito" w:hAnsi="Nunito" w:cs="Nunito"/>
                <w:sz w:val="20"/>
                <w:szCs w:val="20"/>
              </w:rPr>
              <w:t>have the ability to</w:t>
            </w:r>
            <w:proofErr w:type="gramEnd"/>
            <w:r>
              <w:rPr>
                <w:rFonts w:ascii="Nunito" w:eastAsia="Nunito" w:hAnsi="Nunito" w:cs="Nunito"/>
                <w:sz w:val="20"/>
                <w:szCs w:val="20"/>
              </w:rPr>
              <w:t xml:space="preserve"> get more precise and accurate data in the short term (e.g., within 1-2 years) to satisfy the requirements articulated in Step 3 of the target-setting methodologies and apply SBTN's Stakeholder Engagement Guidance where companies are able to. </w:t>
            </w:r>
          </w:p>
          <w:p w14:paraId="00000381"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p>
        </w:tc>
      </w:tr>
      <w:tr w:rsidR="00FE2436" w14:paraId="4EA859C7" w14:textId="77777777">
        <w:trPr>
          <w:trHeight w:val="7177"/>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82" w14:textId="59B09381" w:rsidR="00FE2436" w:rsidRPr="003F5C76" w:rsidRDefault="00000000">
            <w:pPr>
              <w:widowControl w:val="0"/>
              <w:shd w:val="clear" w:color="auto" w:fill="auto"/>
              <w:ind w:left="0"/>
              <w:rPr>
                <w:rFonts w:ascii="Nunito" w:eastAsia="Nunito" w:hAnsi="Nunito" w:cs="Nunito"/>
                <w:sz w:val="20"/>
                <w:szCs w:val="20"/>
              </w:rPr>
            </w:pPr>
            <w:r w:rsidRPr="003F5C76">
              <w:rPr>
                <w:rFonts w:ascii="Nunito" w:eastAsia="Nunito" w:hAnsi="Nunito" w:cs="Nunito"/>
                <w:sz w:val="20"/>
                <w:szCs w:val="20"/>
              </w:rPr>
              <w:lastRenderedPageBreak/>
              <w:t>V.8. Upstream target boundary B</w:t>
            </w:r>
          </w:p>
          <w:p w14:paraId="00000383" w14:textId="77777777" w:rsidR="00FE2436" w:rsidRDefault="00FE2436">
            <w:pPr>
              <w:widowControl w:val="0"/>
              <w:shd w:val="clear" w:color="auto" w:fill="auto"/>
              <w:ind w:left="0"/>
              <w:rPr>
                <w:rFonts w:ascii="Nunito" w:eastAsia="Nunito" w:hAnsi="Nunito" w:cs="Nunito"/>
                <w:b/>
                <w:sz w:val="20"/>
                <w:szCs w:val="20"/>
              </w:rPr>
            </w:pPr>
          </w:p>
          <w:p w14:paraId="0000038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indicate in </w:t>
            </w:r>
            <w:proofErr w:type="gramStart"/>
            <w:r>
              <w:rPr>
                <w:rFonts w:ascii="Nunito" w:eastAsia="Nunito" w:hAnsi="Nunito" w:cs="Nunito"/>
                <w:sz w:val="20"/>
                <w:szCs w:val="20"/>
              </w:rPr>
              <w:t>your</w:t>
            </w:r>
            <w:proofErr w:type="gramEnd"/>
            <w:r>
              <w:rPr>
                <w:rFonts w:ascii="Nunito" w:eastAsia="Nunito" w:hAnsi="Nunito" w:cs="Nunito"/>
                <w:sz w:val="20"/>
                <w:szCs w:val="20"/>
              </w:rPr>
              <w:t xml:space="preserve"> excel based attachment, all locations that fall within target boundary B, classify them using the examples in the guidance column. </w:t>
            </w:r>
          </w:p>
          <w:p w14:paraId="00000385" w14:textId="77777777" w:rsidR="00FE2436" w:rsidRDefault="00FE2436">
            <w:pPr>
              <w:widowControl w:val="0"/>
              <w:shd w:val="clear" w:color="auto" w:fill="auto"/>
              <w:ind w:left="0"/>
              <w:rPr>
                <w:rFonts w:ascii="Nunito" w:eastAsia="Nunito" w:hAnsi="Nunito" w:cs="Nunito"/>
                <w:sz w:val="20"/>
                <w:szCs w:val="20"/>
              </w:rPr>
            </w:pPr>
          </w:p>
          <w:p w14:paraId="0000038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Provide justification for inclusion of locations in target boundary B. You may submit documentation to support your justifications, for example from procurement practices, or of embedded and highly transformed volumes of commodities.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8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File name:</w:t>
            </w:r>
          </w:p>
          <w:p w14:paraId="00000388" w14:textId="77777777" w:rsidR="00FE2436" w:rsidRDefault="00FE2436">
            <w:pPr>
              <w:widowControl w:val="0"/>
              <w:shd w:val="clear" w:color="auto" w:fill="auto"/>
              <w:ind w:left="0"/>
              <w:rPr>
                <w:rFonts w:ascii="Nunito" w:eastAsia="Nunito" w:hAnsi="Nunito" w:cs="Nunito"/>
                <w:sz w:val="20"/>
                <w:szCs w:val="20"/>
              </w:rPr>
            </w:pPr>
          </w:p>
          <w:p w14:paraId="0000038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Justifications:</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8A" w14:textId="77777777" w:rsidR="00FE2436" w:rsidRDefault="00000000">
            <w:pPr>
              <w:widowControl w:val="0"/>
              <w:ind w:left="0"/>
              <w:rPr>
                <w:rFonts w:ascii="Nunito" w:eastAsia="Nunito" w:hAnsi="Nunito" w:cs="Nunito"/>
                <w:i/>
                <w:color w:val="262626"/>
                <w:sz w:val="20"/>
                <w:szCs w:val="20"/>
              </w:rPr>
            </w:pPr>
            <w:r>
              <w:rPr>
                <w:rFonts w:ascii="Nunito" w:eastAsia="Nunito" w:hAnsi="Nunito" w:cs="Nunito"/>
                <w:sz w:val="20"/>
                <w:szCs w:val="20"/>
              </w:rPr>
              <w:t xml:space="preserve">'Target boundary B' must only include locations for which the company does not have sufficiently precise geographic information about the production units or sites of origin of specific commodity volumes or upstream activities, and where this location information cannot easily be refined to national nor subnational level. Companies must use target boundary B when they currently do not have the information needed to set place-based targets for their upstream activities and cannot readily obtain that information. </w:t>
            </w:r>
          </w:p>
          <w:p w14:paraId="0000038B"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p>
          <w:p w14:paraId="0000038C" w14:textId="77777777"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Examples: </w:t>
            </w:r>
          </w:p>
          <w:p w14:paraId="0000038D" w14:textId="77777777" w:rsidR="00FE2436" w:rsidRDefault="00000000">
            <w:pPr>
              <w:widowControl w:val="0"/>
              <w:numPr>
                <w:ilvl w:val="0"/>
                <w:numId w:val="55"/>
              </w:numPr>
              <w:rPr>
                <w:rFonts w:ascii="Nunito" w:eastAsia="Nunito" w:hAnsi="Nunito" w:cs="Nunito"/>
                <w:sz w:val="20"/>
                <w:szCs w:val="20"/>
              </w:rPr>
            </w:pPr>
            <w:r>
              <w:rPr>
                <w:rFonts w:ascii="Nunito" w:eastAsia="Nunito" w:hAnsi="Nunito" w:cs="Nunito"/>
                <w:sz w:val="20"/>
                <w:szCs w:val="20"/>
              </w:rPr>
              <w:t xml:space="preserve">commodities can only be traced to a set of countries rather than a singular </w:t>
            </w:r>
            <w:proofErr w:type="gramStart"/>
            <w:r>
              <w:rPr>
                <w:rFonts w:ascii="Nunito" w:eastAsia="Nunito" w:hAnsi="Nunito" w:cs="Nunito"/>
                <w:sz w:val="20"/>
                <w:szCs w:val="20"/>
              </w:rPr>
              <w:t>country</w:t>
            </w:r>
            <w:proofErr w:type="gramEnd"/>
          </w:p>
          <w:p w14:paraId="0000038E" w14:textId="77777777" w:rsidR="00FE2436" w:rsidRDefault="00000000">
            <w:pPr>
              <w:widowControl w:val="0"/>
              <w:numPr>
                <w:ilvl w:val="0"/>
                <w:numId w:val="55"/>
              </w:numPr>
              <w:rPr>
                <w:rFonts w:ascii="Nunito" w:eastAsia="Nunito" w:hAnsi="Nunito" w:cs="Nunito"/>
                <w:sz w:val="20"/>
                <w:szCs w:val="20"/>
              </w:rPr>
            </w:pPr>
            <w:r>
              <w:rPr>
                <w:rFonts w:ascii="Nunito" w:eastAsia="Nunito" w:hAnsi="Nunito" w:cs="Nunito"/>
                <w:sz w:val="20"/>
                <w:szCs w:val="20"/>
              </w:rPr>
              <w:t xml:space="preserve">commodities associated with shifting sourcing </w:t>
            </w:r>
            <w:proofErr w:type="gramStart"/>
            <w:r>
              <w:rPr>
                <w:rFonts w:ascii="Nunito" w:eastAsia="Nunito" w:hAnsi="Nunito" w:cs="Nunito"/>
                <w:sz w:val="20"/>
                <w:szCs w:val="20"/>
              </w:rPr>
              <w:t>locations</w:t>
            </w:r>
            <w:proofErr w:type="gramEnd"/>
          </w:p>
          <w:p w14:paraId="0000038F" w14:textId="77777777" w:rsidR="00FE2436" w:rsidRDefault="00000000">
            <w:pPr>
              <w:widowControl w:val="0"/>
              <w:numPr>
                <w:ilvl w:val="0"/>
                <w:numId w:val="55"/>
              </w:numPr>
              <w:rPr>
                <w:rFonts w:ascii="Nunito" w:eastAsia="Nunito" w:hAnsi="Nunito" w:cs="Nunito"/>
                <w:sz w:val="20"/>
                <w:szCs w:val="20"/>
              </w:rPr>
            </w:pPr>
            <w:r>
              <w:rPr>
                <w:rFonts w:ascii="Nunito" w:eastAsia="Nunito" w:hAnsi="Nunito" w:cs="Nunito"/>
                <w:sz w:val="20"/>
                <w:szCs w:val="20"/>
              </w:rPr>
              <w:t xml:space="preserve">purchases from spot markets, </w:t>
            </w:r>
            <w:proofErr w:type="gramStart"/>
            <w:r>
              <w:rPr>
                <w:rFonts w:ascii="Nunito" w:eastAsia="Nunito" w:hAnsi="Nunito" w:cs="Nunito"/>
                <w:sz w:val="20"/>
                <w:szCs w:val="20"/>
              </w:rPr>
              <w:t>collectives</w:t>
            </w:r>
            <w:proofErr w:type="gramEnd"/>
            <w:r>
              <w:rPr>
                <w:rFonts w:ascii="Nunito" w:eastAsia="Nunito" w:hAnsi="Nunito" w:cs="Nunito"/>
                <w:sz w:val="20"/>
                <w:szCs w:val="20"/>
              </w:rPr>
              <w:t xml:space="preserve"> and aggregators (including those that are purchasing from smallholders, or those that practice wild harvesting)</w:t>
            </w:r>
          </w:p>
          <w:p w14:paraId="00000390" w14:textId="77777777" w:rsidR="00FE2436" w:rsidRDefault="00000000">
            <w:pPr>
              <w:widowControl w:val="0"/>
              <w:numPr>
                <w:ilvl w:val="0"/>
                <w:numId w:val="55"/>
              </w:numPr>
              <w:rPr>
                <w:rFonts w:ascii="Nunito" w:eastAsia="Nunito" w:hAnsi="Nunito" w:cs="Nunito"/>
                <w:sz w:val="20"/>
                <w:szCs w:val="20"/>
              </w:rPr>
            </w:pPr>
            <w:r>
              <w:rPr>
                <w:rFonts w:ascii="Nunito" w:eastAsia="Nunito" w:hAnsi="Nunito" w:cs="Nunito"/>
                <w:sz w:val="20"/>
                <w:szCs w:val="20"/>
              </w:rPr>
              <w:t>purchasing highly transformed or embedded volumes</w:t>
            </w:r>
          </w:p>
        </w:tc>
      </w:tr>
      <w:tr w:rsidR="00FE2436" w14:paraId="0631CE47" w14:textId="77777777">
        <w:trPr>
          <w:trHeight w:val="2265"/>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91" w14:textId="2737CD49" w:rsidR="00FE2436" w:rsidRPr="003F5C76" w:rsidRDefault="00000000">
            <w:pPr>
              <w:widowControl w:val="0"/>
              <w:shd w:val="clear" w:color="auto" w:fill="auto"/>
              <w:ind w:left="0"/>
              <w:rPr>
                <w:rFonts w:ascii="Nunito" w:eastAsia="Nunito" w:hAnsi="Nunito" w:cs="Nunito"/>
                <w:sz w:val="20"/>
                <w:szCs w:val="20"/>
              </w:rPr>
            </w:pPr>
            <w:r w:rsidRPr="003F5C76">
              <w:rPr>
                <w:rFonts w:ascii="Nunito" w:eastAsia="Nunito" w:hAnsi="Nunito" w:cs="Nunito"/>
                <w:sz w:val="20"/>
                <w:szCs w:val="20"/>
              </w:rPr>
              <w:lastRenderedPageBreak/>
              <w:t>V.9. Has your company been able to include within target boundary A at least 50% of upstream activities?</w:t>
            </w:r>
          </w:p>
          <w:p w14:paraId="00000392" w14:textId="77777777" w:rsidR="00FE2436" w:rsidRPr="003F5C76" w:rsidRDefault="00FE2436">
            <w:pPr>
              <w:widowControl w:val="0"/>
              <w:shd w:val="clear" w:color="auto" w:fill="auto"/>
              <w:ind w:left="0"/>
              <w:rPr>
                <w:rFonts w:ascii="Nunito" w:eastAsia="Nunito" w:hAnsi="Nunito" w:cs="Nunito"/>
                <w:sz w:val="20"/>
                <w:szCs w:val="20"/>
              </w:rPr>
            </w:pPr>
          </w:p>
          <w:p w14:paraId="00000393" w14:textId="77777777" w:rsidR="00FE2436" w:rsidRDefault="00000000">
            <w:pPr>
              <w:widowControl w:val="0"/>
              <w:shd w:val="clear" w:color="auto" w:fill="auto"/>
              <w:ind w:left="0"/>
              <w:rPr>
                <w:rFonts w:ascii="Nunito" w:eastAsia="Nunito" w:hAnsi="Nunito" w:cs="Nunito"/>
                <w:sz w:val="20"/>
                <w:szCs w:val="20"/>
              </w:rPr>
            </w:pPr>
            <w:r w:rsidRPr="003F5C76">
              <w:rPr>
                <w:rFonts w:ascii="Nunito" w:eastAsia="Nunito" w:hAnsi="Nunito" w:cs="Nunito"/>
                <w:sz w:val="20"/>
                <w:szCs w:val="20"/>
              </w:rPr>
              <w:t>Please indicate the percentage of activities covered in target boundary A.</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94" w14:textId="77777777" w:rsidR="00FE2436" w:rsidRDefault="00000000">
            <w:pPr>
              <w:widowControl w:val="0"/>
              <w:numPr>
                <w:ilvl w:val="0"/>
                <w:numId w:val="9"/>
              </w:numPr>
              <w:shd w:val="clear" w:color="auto" w:fill="auto"/>
              <w:rPr>
                <w:rFonts w:ascii="Nunito" w:eastAsia="Nunito" w:hAnsi="Nunito" w:cs="Nunito"/>
                <w:sz w:val="20"/>
                <w:szCs w:val="20"/>
              </w:rPr>
            </w:pPr>
            <w:r>
              <w:rPr>
                <w:rFonts w:ascii="Nunito" w:eastAsia="Nunito" w:hAnsi="Nunito" w:cs="Nunito"/>
                <w:sz w:val="20"/>
                <w:szCs w:val="20"/>
              </w:rPr>
              <w:t xml:space="preserve">Yes. </w:t>
            </w:r>
          </w:p>
          <w:p w14:paraId="00000395" w14:textId="77777777" w:rsidR="00FE2436" w:rsidRDefault="00000000">
            <w:pPr>
              <w:widowControl w:val="0"/>
              <w:numPr>
                <w:ilvl w:val="0"/>
                <w:numId w:val="9"/>
              </w:numPr>
              <w:shd w:val="clear" w:color="auto" w:fill="auto"/>
              <w:rPr>
                <w:rFonts w:ascii="Nunito" w:eastAsia="Nunito" w:hAnsi="Nunito" w:cs="Nunito"/>
                <w:sz w:val="20"/>
                <w:szCs w:val="20"/>
              </w:rPr>
            </w:pPr>
            <w:r>
              <w:rPr>
                <w:rFonts w:ascii="Nunito" w:eastAsia="Nunito" w:hAnsi="Nunito" w:cs="Nunito"/>
                <w:sz w:val="20"/>
                <w:szCs w:val="20"/>
              </w:rPr>
              <w:t>No. Please explain</w:t>
            </w:r>
            <w:r>
              <w:rPr>
                <w:rFonts w:ascii="Nunito" w:eastAsia="Nunito" w:hAnsi="Nunito" w:cs="Nunito"/>
                <w:color w:val="0F243E"/>
                <w:sz w:val="20"/>
                <w:szCs w:val="20"/>
              </w:rPr>
              <w:t>:</w:t>
            </w:r>
          </w:p>
          <w:p w14:paraId="00000396" w14:textId="77777777" w:rsidR="00FE2436" w:rsidRDefault="00FE2436">
            <w:pPr>
              <w:widowControl w:val="0"/>
              <w:shd w:val="clear" w:color="auto" w:fill="auto"/>
              <w:ind w:left="0"/>
              <w:rPr>
                <w:rFonts w:ascii="Nunito" w:eastAsia="Nunito" w:hAnsi="Nunito" w:cs="Nunito"/>
                <w:color w:val="0F243E"/>
                <w:sz w:val="20"/>
                <w:szCs w:val="20"/>
              </w:rPr>
            </w:pPr>
          </w:p>
          <w:p w14:paraId="69C11EB0" w14:textId="77777777" w:rsidR="003F5C76" w:rsidRDefault="00000000">
            <w:pPr>
              <w:widowControl w:val="0"/>
              <w:shd w:val="clear" w:color="auto" w:fill="auto"/>
              <w:ind w:left="0"/>
              <w:rPr>
                <w:rFonts w:ascii="Nunito" w:eastAsia="Nunito" w:hAnsi="Nunito" w:cs="Nunito"/>
                <w:sz w:val="20"/>
                <w:szCs w:val="20"/>
              </w:rPr>
            </w:pPr>
            <w:r w:rsidRPr="003F5C76">
              <w:rPr>
                <w:rFonts w:ascii="Nunito" w:eastAsia="Nunito" w:hAnsi="Nunito" w:cs="Nunito"/>
                <w:sz w:val="20"/>
                <w:szCs w:val="20"/>
              </w:rPr>
              <w:t>% of upstream activities covered in target boundary A</w:t>
            </w:r>
            <w:r w:rsidR="003F5C76">
              <w:rPr>
                <w:rFonts w:ascii="Nunito" w:eastAsia="Nunito" w:hAnsi="Nunito" w:cs="Nunito"/>
                <w:sz w:val="20"/>
                <w:szCs w:val="20"/>
              </w:rPr>
              <w:t xml:space="preserve"> (compared to total upstream)</w:t>
            </w:r>
          </w:p>
          <w:p w14:paraId="49FCF793" w14:textId="77777777" w:rsidR="003F5C76" w:rsidRDefault="003F5C76">
            <w:pPr>
              <w:widowControl w:val="0"/>
              <w:shd w:val="clear" w:color="auto" w:fill="auto"/>
              <w:ind w:left="0"/>
              <w:rPr>
                <w:rFonts w:ascii="Nunito" w:eastAsia="Nunito" w:hAnsi="Nunito" w:cs="Nunito"/>
                <w:sz w:val="20"/>
                <w:szCs w:val="20"/>
              </w:rPr>
            </w:pPr>
          </w:p>
          <w:p w14:paraId="00000397" w14:textId="49078FFD" w:rsidR="003F5C76" w:rsidRPr="003F5C76" w:rsidRDefault="003F5C76">
            <w:pPr>
              <w:widowControl w:val="0"/>
              <w:shd w:val="clear" w:color="auto" w:fill="auto"/>
              <w:ind w:left="0"/>
              <w:rPr>
                <w:rFonts w:ascii="Nunito" w:eastAsia="Nunito" w:hAnsi="Nunito" w:cs="Nunito"/>
                <w:sz w:val="20"/>
                <w:szCs w:val="20"/>
              </w:rPr>
            </w:pPr>
            <w:r w:rsidRPr="003F5C76">
              <w:rPr>
                <w:rFonts w:ascii="Nunito" w:eastAsia="Nunito" w:hAnsi="Nunito" w:cs="Nunito"/>
                <w:sz w:val="20"/>
                <w:szCs w:val="20"/>
              </w:rPr>
              <w:t>% of upstream activities covered in target boundary A</w:t>
            </w:r>
            <w:r>
              <w:rPr>
                <w:rFonts w:ascii="Nunito" w:eastAsia="Nunito" w:hAnsi="Nunito" w:cs="Nunito"/>
                <w:sz w:val="20"/>
                <w:szCs w:val="20"/>
              </w:rPr>
              <w:t xml:space="preserve"> (compared to upstream activities / commodities covered in the value-chain assessment – Step 1b)</w:t>
            </w: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98" w14:textId="534E8EB0" w:rsidR="00FE2436" w:rsidRDefault="00000000">
            <w:pPr>
              <w:widowControl w:val="0"/>
              <w:ind w:left="0"/>
              <w:rPr>
                <w:rFonts w:ascii="Nunito" w:eastAsia="Nunito" w:hAnsi="Nunito" w:cs="Nunito"/>
                <w:sz w:val="20"/>
                <w:szCs w:val="20"/>
              </w:rPr>
            </w:pPr>
            <w:r>
              <w:rPr>
                <w:rFonts w:ascii="Nunito" w:eastAsia="Nunito" w:hAnsi="Nunito" w:cs="Nunito"/>
                <w:sz w:val="20"/>
                <w:szCs w:val="20"/>
              </w:rPr>
              <w:t>Where possible, companies are recommended</w:t>
            </w:r>
            <w:r w:rsidR="003F5C76">
              <w:rPr>
                <w:rFonts w:ascii="Nunito" w:eastAsia="Nunito" w:hAnsi="Nunito" w:cs="Nunito"/>
                <w:sz w:val="20"/>
                <w:szCs w:val="20"/>
              </w:rPr>
              <w:t xml:space="preserve"> (not required)</w:t>
            </w:r>
            <w:r>
              <w:rPr>
                <w:rFonts w:ascii="Nunito" w:eastAsia="Nunito" w:hAnsi="Nunito" w:cs="Nunito"/>
                <w:sz w:val="20"/>
                <w:szCs w:val="20"/>
              </w:rPr>
              <w:t xml:space="preserve"> to obtain data consistent with requirements for upstream target boundary A, </w:t>
            </w:r>
            <w:proofErr w:type="gramStart"/>
            <w:r>
              <w:rPr>
                <w:rFonts w:ascii="Nunito" w:eastAsia="Nunito" w:hAnsi="Nunito" w:cs="Nunito"/>
                <w:sz w:val="20"/>
                <w:szCs w:val="20"/>
              </w:rPr>
              <w:t>in order to</w:t>
            </w:r>
            <w:proofErr w:type="gramEnd"/>
            <w:r>
              <w:rPr>
                <w:rFonts w:ascii="Nunito" w:eastAsia="Nunito" w:hAnsi="Nunito" w:cs="Nunito"/>
                <w:sz w:val="20"/>
                <w:szCs w:val="20"/>
              </w:rPr>
              <w:t xml:space="preserve"> enable application of all Step 3 methods. Companies should aim to include at least 50% of their upstream activities/commodities before proceeding with the Step 2 method. </w:t>
            </w:r>
          </w:p>
        </w:tc>
      </w:tr>
      <w:tr w:rsidR="00FE2436" w14:paraId="1A3CDDAF" w14:textId="77777777">
        <w:trPr>
          <w:trHeight w:val="2265"/>
        </w:trPr>
        <w:tc>
          <w:tcPr>
            <w:tcW w:w="32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99" w14:textId="2F59B81E"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V.10. Please confirm your understanding that you will be required to </w:t>
            </w:r>
            <w:r w:rsidR="003F5C76">
              <w:rPr>
                <w:rFonts w:ascii="Nunito" w:eastAsia="Nunito" w:hAnsi="Nunito" w:cs="Nunito"/>
                <w:sz w:val="20"/>
                <w:szCs w:val="20"/>
              </w:rPr>
              <w:t>set targets for all target</w:t>
            </w:r>
            <w:r>
              <w:rPr>
                <w:rFonts w:ascii="Nunito" w:eastAsia="Nunito" w:hAnsi="Nunito" w:cs="Nunito"/>
                <w:sz w:val="20"/>
                <w:szCs w:val="20"/>
              </w:rPr>
              <w:t xml:space="preserve"> boundaries over time </w:t>
            </w:r>
            <w:r w:rsidR="003F5C76">
              <w:rPr>
                <w:rFonts w:ascii="Nunito" w:eastAsia="Nunito" w:hAnsi="Nunito" w:cs="Nunito"/>
                <w:sz w:val="20"/>
                <w:szCs w:val="20"/>
              </w:rPr>
              <w:t>to</w:t>
            </w:r>
            <w:r>
              <w:rPr>
                <w:rFonts w:ascii="Nunito" w:eastAsia="Nunito" w:hAnsi="Nunito" w:cs="Nunito"/>
                <w:sz w:val="20"/>
                <w:szCs w:val="20"/>
              </w:rPr>
              <w:t xml:space="preserve"> make a claim on the completion of a given target. </w:t>
            </w:r>
          </w:p>
          <w:p w14:paraId="0000039A" w14:textId="65C1BC4B"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39B" w14:textId="7A3B0A14"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Please provide information / plans on how </w:t>
            </w:r>
            <w:r w:rsidR="003F5C76">
              <w:rPr>
                <w:rFonts w:ascii="Nunito" w:eastAsia="Nunito" w:hAnsi="Nunito" w:cs="Nunito"/>
                <w:sz w:val="20"/>
                <w:szCs w:val="20"/>
              </w:rPr>
              <w:t>you are</w:t>
            </w:r>
            <w:r>
              <w:rPr>
                <w:rFonts w:ascii="Nunito" w:eastAsia="Nunito" w:hAnsi="Nunito" w:cs="Nunito"/>
                <w:sz w:val="20"/>
                <w:szCs w:val="20"/>
              </w:rPr>
              <w:t xml:space="preserve"> planning to move activities / commodities - locations from target boundary B to target boundary A?</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9C" w14:textId="5EAD361F" w:rsidR="00FE2436" w:rsidRDefault="00FE2436">
            <w:pPr>
              <w:widowControl w:val="0"/>
              <w:shd w:val="clear" w:color="auto" w:fill="auto"/>
              <w:ind w:left="720" w:hanging="360"/>
              <w:rPr>
                <w:rFonts w:ascii="Nunito" w:eastAsia="Nunito" w:hAnsi="Nunito" w:cs="Nunito"/>
                <w:sz w:val="20"/>
                <w:szCs w:val="20"/>
              </w:rPr>
            </w:pPr>
          </w:p>
        </w:tc>
        <w:tc>
          <w:tcPr>
            <w:tcW w:w="348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9D" w14:textId="0DC2C236" w:rsidR="00FE2436" w:rsidRDefault="00000000">
            <w:pPr>
              <w:widowControl w:val="0"/>
              <w:ind w:left="0"/>
              <w:rPr>
                <w:rFonts w:ascii="Nunito" w:eastAsia="Nunito" w:hAnsi="Nunito" w:cs="Nunito"/>
                <w:sz w:val="20"/>
                <w:szCs w:val="20"/>
              </w:rPr>
            </w:pPr>
            <w:r>
              <w:rPr>
                <w:rFonts w:ascii="Nunito" w:eastAsia="Nunito" w:hAnsi="Nunito" w:cs="Nunito"/>
                <w:sz w:val="20"/>
                <w:szCs w:val="20"/>
              </w:rPr>
              <w:t xml:space="preserve">Companies using SBTN methods to set SBTs for nature will be required to address their impacts across pressure-specific target boundaries over time </w:t>
            </w:r>
            <w:r w:rsidR="003F5C76">
              <w:rPr>
                <w:rFonts w:ascii="Nunito" w:eastAsia="Nunito" w:hAnsi="Nunito" w:cs="Nunito"/>
                <w:sz w:val="20"/>
                <w:szCs w:val="20"/>
              </w:rPr>
              <w:t>to</w:t>
            </w:r>
            <w:r>
              <w:rPr>
                <w:rFonts w:ascii="Nunito" w:eastAsia="Nunito" w:hAnsi="Nunito" w:cs="Nunito"/>
                <w:sz w:val="20"/>
                <w:szCs w:val="20"/>
              </w:rPr>
              <w:t xml:space="preserve"> make a claim on the completion of a given target (e.g. Freshwater Quantity</w:t>
            </w:r>
            <w:r w:rsidR="003F5C76">
              <w:rPr>
                <w:rFonts w:ascii="Nunito" w:eastAsia="Nunito" w:hAnsi="Nunito" w:cs="Nunito"/>
                <w:sz w:val="20"/>
                <w:szCs w:val="20"/>
              </w:rPr>
              <w:t xml:space="preserve"> for all material basins</w:t>
            </w:r>
            <w:r>
              <w:rPr>
                <w:rFonts w:ascii="Nunito" w:eastAsia="Nunito" w:hAnsi="Nunito" w:cs="Nunito"/>
                <w:sz w:val="20"/>
                <w:szCs w:val="20"/>
              </w:rPr>
              <w:t>).</w:t>
            </w:r>
          </w:p>
          <w:p w14:paraId="0000039E" w14:textId="17EE0051" w:rsidR="00FE2436" w:rsidRDefault="00FE2436">
            <w:pPr>
              <w:widowControl w:val="0"/>
              <w:ind w:left="0"/>
              <w:rPr>
                <w:rFonts w:ascii="Nunito" w:eastAsia="Nunito" w:hAnsi="Nunito" w:cs="Nunito"/>
                <w:sz w:val="20"/>
                <w:szCs w:val="20"/>
              </w:rPr>
            </w:pPr>
          </w:p>
          <w:p w14:paraId="0000039F" w14:textId="03D157B0" w:rsidR="00FE2436" w:rsidRDefault="00000000">
            <w:pPr>
              <w:widowControl w:val="0"/>
              <w:ind w:left="0"/>
              <w:rPr>
                <w:rFonts w:ascii="Nunito" w:eastAsia="Nunito" w:hAnsi="Nunito" w:cs="Nunito"/>
                <w:sz w:val="20"/>
                <w:szCs w:val="20"/>
              </w:rPr>
            </w:pPr>
            <w:r>
              <w:rPr>
                <w:rFonts w:ascii="Nunito" w:eastAsia="Nunito" w:hAnsi="Nunito" w:cs="Nunito"/>
                <w:sz w:val="20"/>
                <w:szCs w:val="20"/>
              </w:rPr>
              <w:t>For cases in which companies have high uncertainty about their pressure data or location of sourcing, companies must follow guidance on improvements to transparency and traceability in their upstream operations, and work with suppliers to enable target-setting. This option is only available for upstream portions of a company’s value chain.</w:t>
            </w:r>
          </w:p>
        </w:tc>
      </w:tr>
    </w:tbl>
    <w:p w14:paraId="000003A0" w14:textId="77777777" w:rsidR="00FE2436" w:rsidRDefault="00FE2436">
      <w:pPr>
        <w:shd w:val="clear" w:color="auto" w:fill="auto"/>
        <w:spacing w:after="0" w:line="240" w:lineRule="auto"/>
        <w:ind w:left="0" w:right="767"/>
      </w:pPr>
    </w:p>
    <w:p w14:paraId="000003A1" w14:textId="77777777" w:rsidR="00FE2436" w:rsidRDefault="00000000">
      <w:pPr>
        <w:pStyle w:val="Heading1"/>
        <w:ind w:left="0"/>
        <w:rPr>
          <w:rFonts w:ascii="Nunito" w:eastAsia="Nunito" w:hAnsi="Nunito" w:cs="Nunito"/>
        </w:rPr>
      </w:pPr>
      <w:bookmarkStart w:id="12" w:name="_heading=h.9b11f9grbf7t" w:colFirst="0" w:colLast="0"/>
      <w:bookmarkEnd w:id="12"/>
      <w:r>
        <w:br w:type="page"/>
      </w:r>
    </w:p>
    <w:p w14:paraId="000003A2" w14:textId="77777777" w:rsidR="00FE2436" w:rsidRDefault="00000000">
      <w:pPr>
        <w:pStyle w:val="Heading1"/>
        <w:ind w:left="0"/>
      </w:pPr>
      <w:bookmarkStart w:id="13" w:name="_heading=h.4ikgj2htbnr3" w:colFirst="0" w:colLast="0"/>
      <w:bookmarkEnd w:id="13"/>
      <w:r>
        <w:rPr>
          <w:rFonts w:ascii="Nunito" w:eastAsia="Nunito" w:hAnsi="Nunito" w:cs="Nunito"/>
        </w:rPr>
        <w:lastRenderedPageBreak/>
        <w:t xml:space="preserve">VI. Step 2b: Interpret and </w:t>
      </w:r>
      <w:proofErr w:type="gramStart"/>
      <w:r>
        <w:rPr>
          <w:rFonts w:ascii="Nunito" w:eastAsia="Nunito" w:hAnsi="Nunito" w:cs="Nunito"/>
        </w:rPr>
        <w:t>rank</w:t>
      </w:r>
      <w:proofErr w:type="gramEnd"/>
    </w:p>
    <w:p w14:paraId="000003A3" w14:textId="77777777" w:rsidR="00FE2436" w:rsidRDefault="00000000" w:rsidP="003F5C76">
      <w:pPr>
        <w:ind w:left="0"/>
      </w:pPr>
      <w:r>
        <w:rPr>
          <w:rFonts w:ascii="Nunito" w:eastAsia="Nunito" w:hAnsi="Nunito" w:cs="Nunito"/>
          <w:sz w:val="24"/>
          <w:szCs w:val="24"/>
        </w:rPr>
        <w:t xml:space="preserve">Establish significance values for each location within target boundaries. </w:t>
      </w:r>
    </w:p>
    <w:tbl>
      <w:tblPr>
        <w:tblStyle w:val="afff1"/>
        <w:tblW w:w="10170" w:type="dxa"/>
        <w:tblInd w:w="-30" w:type="dxa"/>
        <w:tblBorders>
          <w:top w:val="single" w:sz="4" w:space="0" w:color="100E09"/>
          <w:left w:val="single" w:sz="4" w:space="0" w:color="100E09"/>
          <w:bottom w:val="single" w:sz="4" w:space="0" w:color="100E09"/>
          <w:right w:val="single" w:sz="4" w:space="0" w:color="100E09"/>
          <w:insideH w:val="single" w:sz="4" w:space="0" w:color="100E09"/>
          <w:insideV w:val="single" w:sz="4" w:space="0" w:color="100E09"/>
        </w:tblBorders>
        <w:tblLayout w:type="fixed"/>
        <w:tblLook w:val="0600" w:firstRow="0" w:lastRow="0" w:firstColumn="0" w:lastColumn="0" w:noHBand="1" w:noVBand="1"/>
      </w:tblPr>
      <w:tblGrid>
        <w:gridCol w:w="3315"/>
        <w:gridCol w:w="3345"/>
        <w:gridCol w:w="3510"/>
      </w:tblGrid>
      <w:tr w:rsidR="00FE2436" w14:paraId="1AB7A1A1" w14:textId="77777777">
        <w:trPr>
          <w:trHeight w:val="615"/>
        </w:trPr>
        <w:tc>
          <w:tcPr>
            <w:tcW w:w="3315" w:type="dxa"/>
            <w:shd w:val="clear" w:color="auto" w:fill="073763"/>
          </w:tcPr>
          <w:p w14:paraId="000003A4"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45" w:type="dxa"/>
            <w:shd w:val="clear" w:color="auto" w:fill="073763"/>
          </w:tcPr>
          <w:p w14:paraId="000003A5"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510" w:type="dxa"/>
            <w:shd w:val="clear" w:color="auto" w:fill="073763"/>
          </w:tcPr>
          <w:p w14:paraId="000003A6"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11C05CE1" w14:textId="77777777">
        <w:trPr>
          <w:trHeight w:val="615"/>
        </w:trPr>
        <w:tc>
          <w:tcPr>
            <w:tcW w:w="10170" w:type="dxa"/>
            <w:gridSpan w:val="3"/>
            <w:shd w:val="clear" w:color="auto" w:fill="0B5394"/>
          </w:tcPr>
          <w:p w14:paraId="000003A7" w14:textId="77777777" w:rsidR="00FE2436" w:rsidRDefault="00000000">
            <w:pPr>
              <w:widowControl w:val="0"/>
              <w:shd w:val="clear" w:color="auto" w:fill="auto"/>
              <w:spacing w:line="276" w:lineRule="auto"/>
              <w:ind w:left="0"/>
              <w:rPr>
                <w:rFonts w:ascii="Nunito" w:eastAsia="Nunito" w:hAnsi="Nunito" w:cs="Nunito"/>
                <w:color w:val="FFD966"/>
                <w:sz w:val="24"/>
                <w:szCs w:val="24"/>
              </w:rPr>
            </w:pPr>
            <w:r>
              <w:rPr>
                <w:rFonts w:ascii="Nunito" w:eastAsia="Nunito" w:hAnsi="Nunito" w:cs="Nunito"/>
                <w:color w:val="FFD966"/>
                <w:sz w:val="24"/>
                <w:szCs w:val="24"/>
              </w:rPr>
              <w:t>Sections in the method covered:</w:t>
            </w:r>
          </w:p>
          <w:p w14:paraId="000003A8" w14:textId="77777777" w:rsidR="00FE2436" w:rsidRDefault="00000000">
            <w:pPr>
              <w:widowControl w:val="0"/>
              <w:numPr>
                <w:ilvl w:val="0"/>
                <w:numId w:val="11"/>
              </w:numPr>
              <w:shd w:val="clear" w:color="auto" w:fill="auto"/>
              <w:spacing w:line="276" w:lineRule="auto"/>
              <w:rPr>
                <w:rFonts w:ascii="Arial" w:eastAsia="Arial" w:hAnsi="Arial" w:cs="Arial"/>
                <w:color w:val="FFD966"/>
              </w:rPr>
            </w:pPr>
            <w:r>
              <w:rPr>
                <w:rFonts w:ascii="Arial" w:eastAsia="Arial" w:hAnsi="Arial" w:cs="Arial"/>
                <w:color w:val="FFD966"/>
              </w:rPr>
              <w:t>3.1.1 Calculate pressure-specific index values (IP) for direct operations and upstream target boundary A</w:t>
            </w:r>
          </w:p>
          <w:p w14:paraId="000003A9" w14:textId="77777777" w:rsidR="00FE2436" w:rsidRDefault="00000000">
            <w:pPr>
              <w:widowControl w:val="0"/>
              <w:numPr>
                <w:ilvl w:val="0"/>
                <w:numId w:val="11"/>
              </w:numPr>
              <w:shd w:val="clear" w:color="auto" w:fill="auto"/>
              <w:spacing w:line="276" w:lineRule="auto"/>
              <w:rPr>
                <w:rFonts w:ascii="Arial" w:eastAsia="Arial" w:hAnsi="Arial" w:cs="Arial"/>
                <w:color w:val="FFD966"/>
              </w:rPr>
            </w:pPr>
            <w:r>
              <w:rPr>
                <w:rFonts w:ascii="Arial" w:eastAsia="Arial" w:hAnsi="Arial" w:cs="Arial"/>
                <w:color w:val="FFD966"/>
              </w:rPr>
              <w:t xml:space="preserve">3.1.2 Prepare state of nature biodiversity </w:t>
            </w:r>
            <w:proofErr w:type="gramStart"/>
            <w:r>
              <w:rPr>
                <w:rFonts w:ascii="Arial" w:eastAsia="Arial" w:hAnsi="Arial" w:cs="Arial"/>
                <w:color w:val="FFD966"/>
              </w:rPr>
              <w:t>values</w:t>
            </w:r>
            <w:proofErr w:type="gramEnd"/>
          </w:p>
          <w:p w14:paraId="000003AA" w14:textId="77777777" w:rsidR="00FE2436" w:rsidRDefault="00000000">
            <w:pPr>
              <w:widowControl w:val="0"/>
              <w:numPr>
                <w:ilvl w:val="0"/>
                <w:numId w:val="11"/>
              </w:numPr>
              <w:shd w:val="clear" w:color="auto" w:fill="auto"/>
              <w:spacing w:line="276" w:lineRule="auto"/>
              <w:rPr>
                <w:rFonts w:ascii="Arial" w:eastAsia="Arial" w:hAnsi="Arial" w:cs="Arial"/>
                <w:color w:val="FFD966"/>
              </w:rPr>
            </w:pPr>
            <w:r>
              <w:rPr>
                <w:rFonts w:ascii="Arial" w:eastAsia="Arial" w:hAnsi="Arial" w:cs="Arial"/>
                <w:color w:val="FFD966"/>
              </w:rPr>
              <w:t>3.1.3 Combine rankings on pressure-specific index values and biodiversity state of nature values</w:t>
            </w:r>
          </w:p>
        </w:tc>
      </w:tr>
      <w:tr w:rsidR="00FE2436" w14:paraId="1BB7F0D8"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AD"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VI.1. Please confirm that the datasets used to calculate the index values in this step are the same as those used in Step 1.</w:t>
            </w:r>
          </w:p>
          <w:p w14:paraId="000003AE" w14:textId="77777777" w:rsidR="00FE2436" w:rsidRDefault="00FE2436">
            <w:pPr>
              <w:widowControl w:val="0"/>
              <w:shd w:val="clear" w:color="auto" w:fill="auto"/>
              <w:ind w:left="0"/>
              <w:rPr>
                <w:rFonts w:ascii="Nunito" w:eastAsia="Nunito" w:hAnsi="Nunito" w:cs="Nunito"/>
                <w:sz w:val="20"/>
                <w:szCs w:val="20"/>
              </w:rPr>
            </w:pPr>
          </w:p>
          <w:p w14:paraId="000003A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Provide evidence and explanations of the interpretation guidance from tools and datasets you used, and how you used it.  </w:t>
            </w: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B0" w14:textId="77777777" w:rsidR="00FE2436" w:rsidRDefault="00000000">
            <w:pPr>
              <w:widowControl w:val="0"/>
              <w:numPr>
                <w:ilvl w:val="0"/>
                <w:numId w:val="51"/>
              </w:numPr>
              <w:shd w:val="clear" w:color="auto" w:fill="auto"/>
              <w:rPr>
                <w:rFonts w:ascii="Nunito" w:eastAsia="Nunito" w:hAnsi="Nunito" w:cs="Nunito"/>
                <w:sz w:val="20"/>
                <w:szCs w:val="20"/>
              </w:rPr>
            </w:pPr>
            <w:r>
              <w:rPr>
                <w:rFonts w:ascii="Nunito" w:eastAsia="Nunito" w:hAnsi="Nunito" w:cs="Nunito"/>
                <w:sz w:val="20"/>
                <w:szCs w:val="20"/>
              </w:rPr>
              <w:t xml:space="preserve">Yes.  </w:t>
            </w:r>
          </w:p>
          <w:p w14:paraId="000003B1" w14:textId="77777777" w:rsidR="00FE2436" w:rsidRDefault="00000000">
            <w:pPr>
              <w:widowControl w:val="0"/>
              <w:numPr>
                <w:ilvl w:val="0"/>
                <w:numId w:val="51"/>
              </w:numPr>
              <w:shd w:val="clear" w:color="auto" w:fill="auto"/>
              <w:rPr>
                <w:rFonts w:ascii="Nunito" w:eastAsia="Nunito" w:hAnsi="Nunito" w:cs="Nunito"/>
                <w:sz w:val="20"/>
                <w:szCs w:val="20"/>
              </w:rPr>
            </w:pPr>
            <w:r>
              <w:rPr>
                <w:rFonts w:ascii="Nunito" w:eastAsia="Nunito" w:hAnsi="Nunito" w:cs="Nunito"/>
                <w:sz w:val="20"/>
                <w:szCs w:val="20"/>
              </w:rPr>
              <w:t>No. Please explain</w:t>
            </w:r>
            <w:r>
              <w:rPr>
                <w:rFonts w:ascii="Nunito" w:eastAsia="Nunito" w:hAnsi="Nunito" w:cs="Nunito"/>
                <w:color w:val="0F243E"/>
                <w:sz w:val="20"/>
                <w:szCs w:val="20"/>
              </w:rPr>
              <w:t>:</w:t>
            </w:r>
          </w:p>
          <w:p w14:paraId="000003B2" w14:textId="77777777" w:rsidR="00FE2436" w:rsidRDefault="00FE2436">
            <w:pPr>
              <w:widowControl w:val="0"/>
              <w:shd w:val="clear" w:color="auto" w:fill="auto"/>
              <w:ind w:left="0"/>
              <w:rPr>
                <w:rFonts w:ascii="Nunito" w:eastAsia="Nunito" w:hAnsi="Nunito" w:cs="Nunito"/>
                <w:i/>
                <w:sz w:val="23"/>
                <w:szCs w:val="23"/>
              </w:rPr>
            </w:pP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B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To calculate the index value, companies must use the datasets indicated in the Step 1 guidance for estimating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and the units specified for pressure data (see Appendix 2 to this method for ease of reference). In cases where SBTN has not given prescriptive guidance (i.e., requirements) for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estimation, companies must document their choice of datasets when reporting the results of their </w:t>
            </w:r>
            <w:proofErr w:type="gramStart"/>
            <w:r>
              <w:rPr>
                <w:rFonts w:ascii="Nunito" w:eastAsia="Nunito" w:hAnsi="Nunito" w:cs="Nunito"/>
                <w:sz w:val="20"/>
                <w:szCs w:val="20"/>
              </w:rPr>
              <w:t>ranking, and</w:t>
            </w:r>
            <w:proofErr w:type="gramEnd"/>
            <w:r>
              <w:rPr>
                <w:rFonts w:ascii="Nunito" w:eastAsia="Nunito" w:hAnsi="Nunito" w:cs="Nunito"/>
                <w:sz w:val="20"/>
                <w:szCs w:val="20"/>
              </w:rPr>
              <w:t xml:space="preserve"> ensure that the choice is consistent with the metrics suggested and SBTN’s tool and data criteria.</w:t>
            </w:r>
          </w:p>
          <w:p w14:paraId="000003B4" w14:textId="77777777" w:rsidR="00FE2436" w:rsidRDefault="00FE2436">
            <w:pPr>
              <w:widowControl w:val="0"/>
              <w:shd w:val="clear" w:color="auto" w:fill="auto"/>
              <w:ind w:left="0"/>
              <w:rPr>
                <w:rFonts w:ascii="Nunito" w:eastAsia="Nunito" w:hAnsi="Nunito" w:cs="Nunito"/>
                <w:sz w:val="20"/>
                <w:szCs w:val="20"/>
              </w:rPr>
            </w:pPr>
          </w:p>
          <w:p w14:paraId="000003B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As a reminder, before calculating index values, companies are required to consider interpretation guidance from the tool and dataset developers for a given pressure and state of nature dataset. Use of an inappropriate indicator could impact the ranking and prioritization.</w:t>
            </w:r>
          </w:p>
        </w:tc>
      </w:tr>
      <w:tr w:rsidR="00FE2436" w14:paraId="66ED6379" w14:textId="77777777" w:rsidTr="003F5C76">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B6" w14:textId="1C31471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VI.2. Did you use multiple state of nature (</w:t>
            </w:r>
            <w:proofErr w:type="spellStart"/>
            <w:r>
              <w:rPr>
                <w:rFonts w:ascii="Nunito" w:eastAsia="Nunito" w:hAnsi="Nunito" w:cs="Nunito"/>
                <w:sz w:val="20"/>
                <w:szCs w:val="20"/>
              </w:rPr>
              <w:t>SoNP</w:t>
            </w:r>
            <w:proofErr w:type="spellEnd"/>
            <w:r>
              <w:rPr>
                <w:rFonts w:ascii="Nunito" w:eastAsia="Nunito" w:hAnsi="Nunito" w:cs="Nunito"/>
                <w:sz w:val="20"/>
                <w:szCs w:val="20"/>
              </w:rPr>
              <w:t>) metrics for a given pressure category in the value chain assessment - Step 1b?</w:t>
            </w:r>
          </w:p>
          <w:p w14:paraId="000003B7" w14:textId="35F13661" w:rsidR="00FE2436" w:rsidRDefault="00FE2436">
            <w:pPr>
              <w:widowControl w:val="0"/>
              <w:shd w:val="clear" w:color="auto" w:fill="auto"/>
              <w:ind w:left="0"/>
              <w:rPr>
                <w:rFonts w:ascii="Nunito" w:eastAsia="Nunito" w:hAnsi="Nunito" w:cs="Nunito"/>
                <w:sz w:val="20"/>
                <w:szCs w:val="20"/>
              </w:rPr>
            </w:pPr>
          </w:p>
          <w:p w14:paraId="000003B8" w14:textId="1A8D82B0" w:rsidR="00FE2436" w:rsidRDefault="00000000" w:rsidP="003F5C76">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If so, please provide an explanation of how you </w:t>
            </w:r>
            <w:r w:rsidR="003F5C76">
              <w:rPr>
                <w:rFonts w:ascii="Nunito" w:eastAsia="Nunito" w:hAnsi="Nunito" w:cs="Nunito"/>
                <w:sz w:val="20"/>
                <w:szCs w:val="20"/>
              </w:rPr>
              <w:t xml:space="preserve">harmonized and </w:t>
            </w:r>
            <w:r>
              <w:rPr>
                <w:rFonts w:ascii="Nunito" w:eastAsia="Nunito" w:hAnsi="Nunito" w:cs="Nunito"/>
                <w:sz w:val="20"/>
                <w:szCs w:val="20"/>
              </w:rPr>
              <w:t xml:space="preserve">normalized these data. </w:t>
            </w: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B9" w14:textId="4C592CD3" w:rsidR="00FE2436" w:rsidRDefault="00FE2436" w:rsidP="003F5C76">
            <w:pPr>
              <w:widowControl w:val="0"/>
              <w:shd w:val="clear" w:color="auto" w:fill="auto"/>
              <w:ind w:left="720" w:hanging="360"/>
              <w:rPr>
                <w:rFonts w:ascii="Nunito" w:eastAsia="Nunito" w:hAnsi="Nunito" w:cs="Nunito"/>
                <w:sz w:val="20"/>
                <w:szCs w:val="20"/>
              </w:rPr>
            </w:pP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BA" w14:textId="6205119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that used multiple state of nature (</w:t>
            </w:r>
            <w:proofErr w:type="spellStart"/>
            <w:r>
              <w:rPr>
                <w:rFonts w:ascii="Nunito" w:eastAsia="Nunito" w:hAnsi="Nunito" w:cs="Nunito"/>
                <w:sz w:val="20"/>
                <w:szCs w:val="20"/>
              </w:rPr>
              <w:t>SoNP</w:t>
            </w:r>
            <w:proofErr w:type="spellEnd"/>
            <w:r>
              <w:rPr>
                <w:rFonts w:ascii="Nunito" w:eastAsia="Nunito" w:hAnsi="Nunito" w:cs="Nunito"/>
                <w:sz w:val="20"/>
                <w:szCs w:val="20"/>
              </w:rPr>
              <w:t>) metrics for a given pressure category in their value chain assessment (Step 1b) must harmonize the spatial scale between datasets and normalize the data (i.e., transform the data to fit within a consistent range).</w:t>
            </w:r>
          </w:p>
        </w:tc>
      </w:tr>
      <w:tr w:rsidR="00FE2436" w14:paraId="1137FC20"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BB" w14:textId="33198EDD"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VI.3. Harmonize and Normalize Step 1 Pressure Data before calculating the </w:t>
            </w:r>
            <w:proofErr w:type="gramStart"/>
            <w:r>
              <w:rPr>
                <w:rFonts w:ascii="Nunito" w:eastAsia="Nunito" w:hAnsi="Nunito" w:cs="Nunito"/>
                <w:sz w:val="20"/>
                <w:szCs w:val="20"/>
              </w:rPr>
              <w:t>index</w:t>
            </w:r>
            <w:proofErr w:type="gramEnd"/>
            <w:r>
              <w:rPr>
                <w:rFonts w:ascii="Nunito" w:eastAsia="Nunito" w:hAnsi="Nunito" w:cs="Nunito"/>
                <w:sz w:val="20"/>
                <w:szCs w:val="20"/>
              </w:rPr>
              <w:t xml:space="preserve"> </w:t>
            </w:r>
          </w:p>
          <w:p w14:paraId="000003BC" w14:textId="693163ED"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3BD" w14:textId="5DA71395"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For any of the pressure categories, did you need to spatially harmonize pressure estimates to match the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data spatial resolution? Describe these instances.</w:t>
            </w:r>
          </w:p>
          <w:p w14:paraId="000003BE" w14:textId="0B3266A0" w:rsidR="00FE2436" w:rsidRDefault="00FE2436">
            <w:pPr>
              <w:widowControl w:val="0"/>
              <w:pBdr>
                <w:top w:val="nil"/>
                <w:left w:val="nil"/>
                <w:bottom w:val="nil"/>
                <w:right w:val="nil"/>
                <w:between w:val="nil"/>
              </w:pBdr>
              <w:shd w:val="clear" w:color="auto" w:fill="auto"/>
              <w:ind w:left="0"/>
              <w:rPr>
                <w:rFonts w:ascii="Nunito" w:eastAsia="Nunito" w:hAnsi="Nunito" w:cs="Nunito"/>
                <w:sz w:val="20"/>
                <w:szCs w:val="20"/>
              </w:rPr>
            </w:pPr>
          </w:p>
          <w:p w14:paraId="000003BF" w14:textId="38E35CAF" w:rsidR="00FE2436" w:rsidRDefault="00000000">
            <w:pPr>
              <w:widowControl w:val="0"/>
              <w:pBdr>
                <w:top w:val="nil"/>
                <w:left w:val="nil"/>
                <w:bottom w:val="nil"/>
                <w:right w:val="nil"/>
                <w:between w:val="nil"/>
              </w:pBdr>
              <w:shd w:val="clear" w:color="auto" w:fill="auto"/>
              <w:ind w:left="0"/>
              <w:rPr>
                <w:rFonts w:ascii="Nunito" w:eastAsia="Nunito" w:hAnsi="Nunito" w:cs="Nunito"/>
                <w:sz w:val="20"/>
                <w:szCs w:val="20"/>
              </w:rPr>
            </w:pPr>
            <w:r>
              <w:rPr>
                <w:rFonts w:ascii="Nunito" w:eastAsia="Nunito" w:hAnsi="Nunito" w:cs="Nunito"/>
                <w:sz w:val="20"/>
                <w:szCs w:val="20"/>
              </w:rPr>
              <w:t xml:space="preserve">Did you normalize each individual </w:t>
            </w:r>
            <w:r w:rsidR="00F46E5B">
              <w:rPr>
                <w:rFonts w:ascii="Nunito" w:eastAsia="Nunito" w:hAnsi="Nunito" w:cs="Nunito"/>
                <w:sz w:val="20"/>
                <w:szCs w:val="20"/>
              </w:rPr>
              <w:t>p</w:t>
            </w:r>
            <w:r>
              <w:rPr>
                <w:rFonts w:ascii="Nunito" w:eastAsia="Nunito" w:hAnsi="Nunito" w:cs="Nunito"/>
                <w:sz w:val="20"/>
                <w:szCs w:val="20"/>
              </w:rPr>
              <w:t xml:space="preserve">ressure dataset? What was the approach used? Short description. </w:t>
            </w:r>
          </w:p>
          <w:p w14:paraId="000003C0" w14:textId="1918FD8F" w:rsidR="00FE2436" w:rsidRDefault="00FE2436">
            <w:pPr>
              <w:widowControl w:val="0"/>
              <w:shd w:val="clear" w:color="auto" w:fill="auto"/>
              <w:ind w:left="0"/>
              <w:rPr>
                <w:rFonts w:ascii="Nunito" w:eastAsia="Nunito" w:hAnsi="Nunito" w:cs="Nunito"/>
                <w:sz w:val="20"/>
                <w:szCs w:val="20"/>
              </w:rPr>
            </w:pPr>
          </w:p>
          <w:p w14:paraId="000003C1" w14:textId="2221D81D" w:rsidR="00FE2436" w:rsidRDefault="00FE2436">
            <w:pPr>
              <w:widowControl w:val="0"/>
              <w:shd w:val="clear" w:color="auto" w:fill="auto"/>
              <w:ind w:left="0"/>
              <w:rPr>
                <w:rFonts w:ascii="Nunito" w:eastAsia="Nunito" w:hAnsi="Nunito" w:cs="Nunito"/>
                <w:sz w:val="20"/>
                <w:szCs w:val="20"/>
              </w:rPr>
            </w:pP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C2" w14:textId="6AE6C156"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Description of spatial harmonization for </w:t>
            </w:r>
            <w:r w:rsidR="00F46E5B">
              <w:rPr>
                <w:rFonts w:ascii="Nunito" w:eastAsia="Nunito" w:hAnsi="Nunito" w:cs="Nunito"/>
                <w:sz w:val="20"/>
                <w:szCs w:val="20"/>
              </w:rPr>
              <w:t>p</w:t>
            </w:r>
            <w:r>
              <w:rPr>
                <w:rFonts w:ascii="Nunito" w:eastAsia="Nunito" w:hAnsi="Nunito" w:cs="Nunito"/>
                <w:sz w:val="20"/>
                <w:szCs w:val="20"/>
              </w:rPr>
              <w:t xml:space="preserve">ressure data: </w:t>
            </w:r>
          </w:p>
          <w:p w14:paraId="000003C3" w14:textId="0A899111" w:rsidR="00FE2436" w:rsidRDefault="00FE2436">
            <w:pPr>
              <w:widowControl w:val="0"/>
              <w:shd w:val="clear" w:color="auto" w:fill="auto"/>
              <w:ind w:left="0"/>
              <w:rPr>
                <w:rFonts w:ascii="Nunito" w:eastAsia="Nunito" w:hAnsi="Nunito" w:cs="Nunito"/>
                <w:sz w:val="20"/>
                <w:szCs w:val="20"/>
              </w:rPr>
            </w:pPr>
          </w:p>
          <w:p w14:paraId="000003C4" w14:textId="6108970F" w:rsidR="00FE2436" w:rsidRDefault="00FE2436">
            <w:pPr>
              <w:widowControl w:val="0"/>
              <w:shd w:val="clear" w:color="auto" w:fill="auto"/>
              <w:ind w:left="0"/>
              <w:rPr>
                <w:rFonts w:ascii="Nunito" w:eastAsia="Nunito" w:hAnsi="Nunito" w:cs="Nunito"/>
                <w:sz w:val="20"/>
                <w:szCs w:val="20"/>
              </w:rPr>
            </w:pPr>
          </w:p>
          <w:p w14:paraId="000003C5" w14:textId="0700AB7A" w:rsidR="00FE2436" w:rsidRDefault="00FE2436">
            <w:pPr>
              <w:widowControl w:val="0"/>
              <w:shd w:val="clear" w:color="auto" w:fill="auto"/>
              <w:ind w:left="0"/>
              <w:rPr>
                <w:rFonts w:ascii="Nunito" w:eastAsia="Nunito" w:hAnsi="Nunito" w:cs="Nunito"/>
                <w:sz w:val="20"/>
                <w:szCs w:val="20"/>
              </w:rPr>
            </w:pPr>
          </w:p>
          <w:p w14:paraId="000003C6" w14:textId="6715C784" w:rsidR="00FE2436" w:rsidRDefault="00FE2436">
            <w:pPr>
              <w:widowControl w:val="0"/>
              <w:shd w:val="clear" w:color="auto" w:fill="auto"/>
              <w:ind w:left="0"/>
              <w:rPr>
                <w:rFonts w:ascii="Nunito" w:eastAsia="Nunito" w:hAnsi="Nunito" w:cs="Nunito"/>
                <w:sz w:val="20"/>
                <w:szCs w:val="20"/>
              </w:rPr>
            </w:pPr>
          </w:p>
          <w:p w14:paraId="000003C7" w14:textId="15ED66A5"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Description of </w:t>
            </w:r>
            <w:r w:rsidR="00F46E5B">
              <w:rPr>
                <w:rFonts w:ascii="Nunito" w:eastAsia="Nunito" w:hAnsi="Nunito" w:cs="Nunito"/>
                <w:sz w:val="20"/>
                <w:szCs w:val="20"/>
              </w:rPr>
              <w:t>n</w:t>
            </w:r>
            <w:r>
              <w:rPr>
                <w:rFonts w:ascii="Nunito" w:eastAsia="Nunito" w:hAnsi="Nunito" w:cs="Nunito"/>
                <w:sz w:val="20"/>
                <w:szCs w:val="20"/>
              </w:rPr>
              <w:t xml:space="preserve">ormalization approach for Pressure data: </w:t>
            </w: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C8" w14:textId="7F644106"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When pressure data are only available at a finer resolution than the Pressure-linked State of Nature data (e.g., pressures at subnational or site level vs. state of nature at country level), the data for the pressure must be aggregated to the coarser level of the Pressure-linked state of Nature data (i.e. aggregate to the coarser data level). Here, the single aggregated pressure value would be associated with one state of nature value. For example, a company would calculate the sum of all water use (P) associated with different activities within a given country and associate this with the water availability or water stress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known at the country scale. If appropriate, companies should compute an area-weighted or volume-weighted sum of the pressure(s). </w:t>
            </w:r>
          </w:p>
          <w:p w14:paraId="000003C9" w14:textId="0E1710E8" w:rsidR="00FE2436" w:rsidRDefault="00FE2436">
            <w:pPr>
              <w:widowControl w:val="0"/>
              <w:shd w:val="clear" w:color="auto" w:fill="auto"/>
              <w:ind w:left="0"/>
              <w:rPr>
                <w:rFonts w:ascii="Nunito" w:eastAsia="Nunito" w:hAnsi="Nunito" w:cs="Nunito"/>
                <w:sz w:val="20"/>
                <w:szCs w:val="20"/>
              </w:rPr>
            </w:pPr>
          </w:p>
          <w:p w14:paraId="000003CA" w14:textId="0D23D7C6"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must also normalize (i.e., transform the data to fit within a consistent range) both the pressure and state of nature datasets before multiplying to ensure that both values are weighted equally within the index. Companies that used multiple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metrics for a given </w:t>
            </w:r>
            <w:r>
              <w:rPr>
                <w:rFonts w:ascii="Nunito" w:eastAsia="Nunito" w:hAnsi="Nunito" w:cs="Nunito"/>
                <w:sz w:val="20"/>
                <w:szCs w:val="20"/>
              </w:rPr>
              <w:lastRenderedPageBreak/>
              <w:t>pressure category in their value chain assessment (Step 1b) must harmonize the spatial scale between datasets and normalize the data before combining into a single state of nature dataset.</w:t>
            </w:r>
          </w:p>
        </w:tc>
      </w:tr>
      <w:tr w:rsidR="00FE2436" w14:paraId="036394D8"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CB" w14:textId="40A4431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VI.4. Please confirm that the pressure index values have been calculated independently for each material pressure.</w:t>
            </w: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CC" w14:textId="1E56143A" w:rsidR="00FE2436" w:rsidRDefault="00000000">
            <w:pPr>
              <w:widowControl w:val="0"/>
              <w:numPr>
                <w:ilvl w:val="0"/>
                <w:numId w:val="46"/>
              </w:numPr>
              <w:shd w:val="clear" w:color="auto" w:fill="auto"/>
              <w:rPr>
                <w:rFonts w:ascii="Nunito" w:eastAsia="Nunito" w:hAnsi="Nunito" w:cs="Nunito"/>
                <w:sz w:val="20"/>
                <w:szCs w:val="20"/>
              </w:rPr>
            </w:pPr>
            <w:r>
              <w:rPr>
                <w:rFonts w:ascii="Nunito" w:eastAsia="Nunito" w:hAnsi="Nunito" w:cs="Nunito"/>
                <w:sz w:val="20"/>
                <w:szCs w:val="20"/>
              </w:rPr>
              <w:t xml:space="preserve">Yes.  </w:t>
            </w:r>
          </w:p>
          <w:p w14:paraId="000003CD" w14:textId="152D97E0" w:rsidR="00FE2436" w:rsidRDefault="00000000">
            <w:pPr>
              <w:widowControl w:val="0"/>
              <w:numPr>
                <w:ilvl w:val="0"/>
                <w:numId w:val="46"/>
              </w:numPr>
              <w:shd w:val="clear" w:color="auto" w:fill="auto"/>
              <w:rPr>
                <w:rFonts w:ascii="Nunito" w:eastAsia="Nunito" w:hAnsi="Nunito" w:cs="Nunito"/>
                <w:sz w:val="20"/>
                <w:szCs w:val="20"/>
              </w:rPr>
            </w:pPr>
            <w:r>
              <w:rPr>
                <w:rFonts w:ascii="Nunito" w:eastAsia="Nunito" w:hAnsi="Nunito" w:cs="Nunito"/>
                <w:sz w:val="20"/>
                <w:szCs w:val="20"/>
              </w:rPr>
              <w:t>No. Please explain:</w:t>
            </w: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CE" w14:textId="40F76CB5"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The index value must be calculated independently for each </w:t>
            </w:r>
            <w:r w:rsidR="00F46E5B">
              <w:rPr>
                <w:rFonts w:ascii="Nunito" w:eastAsia="Nunito" w:hAnsi="Nunito" w:cs="Nunito"/>
                <w:sz w:val="20"/>
                <w:szCs w:val="20"/>
              </w:rPr>
              <w:t xml:space="preserve">activity/commodity within the </w:t>
            </w:r>
            <w:r>
              <w:rPr>
                <w:rFonts w:ascii="Nunito" w:eastAsia="Nunito" w:hAnsi="Nunito" w:cs="Nunito"/>
                <w:sz w:val="20"/>
                <w:szCs w:val="20"/>
              </w:rPr>
              <w:t xml:space="preserve">material pressure, for </w:t>
            </w:r>
            <w:r w:rsidR="00F46E5B">
              <w:rPr>
                <w:rFonts w:ascii="Nunito" w:eastAsia="Nunito" w:hAnsi="Nunito" w:cs="Nunito"/>
                <w:sz w:val="20"/>
                <w:szCs w:val="20"/>
              </w:rPr>
              <w:t>the</w:t>
            </w:r>
            <w:r>
              <w:rPr>
                <w:rFonts w:ascii="Nunito" w:eastAsia="Nunito" w:hAnsi="Nunito" w:cs="Nunito"/>
                <w:sz w:val="20"/>
                <w:szCs w:val="20"/>
              </w:rPr>
              <w:t xml:space="preserve"> segment of the value chain</w:t>
            </w:r>
            <w:r w:rsidR="00F46E5B">
              <w:rPr>
                <w:rFonts w:ascii="Nunito" w:eastAsia="Nunito" w:hAnsi="Nunito" w:cs="Nunito"/>
                <w:sz w:val="20"/>
                <w:szCs w:val="20"/>
              </w:rPr>
              <w:t xml:space="preserve"> selected in previous steps</w:t>
            </w:r>
            <w:r>
              <w:rPr>
                <w:rFonts w:ascii="Nunito" w:eastAsia="Nunito" w:hAnsi="Nunito" w:cs="Nunito"/>
                <w:sz w:val="20"/>
                <w:szCs w:val="20"/>
              </w:rPr>
              <w:t>.</w:t>
            </w:r>
          </w:p>
        </w:tc>
      </w:tr>
      <w:tr w:rsidR="00FE2436" w14:paraId="13AEFF88"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CF" w14:textId="1BD1D8A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VI.5. Please confirm that the index calculation method has been applied </w:t>
            </w:r>
            <w:r w:rsidR="00F46E5B">
              <w:rPr>
                <w:rFonts w:ascii="Nunito" w:eastAsia="Nunito" w:hAnsi="Nunito" w:cs="Nunito"/>
                <w:sz w:val="20"/>
                <w:szCs w:val="20"/>
              </w:rPr>
              <w:t xml:space="preserve">at least to </w:t>
            </w:r>
            <w:r>
              <w:rPr>
                <w:rFonts w:ascii="Nunito" w:eastAsia="Nunito" w:hAnsi="Nunito" w:cs="Nunito"/>
                <w:sz w:val="20"/>
                <w:szCs w:val="20"/>
              </w:rPr>
              <w:t xml:space="preserve">your direct operations target boundaries and for upstream value chain activities within target boundary A. </w:t>
            </w: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D0" w14:textId="4FFA891B" w:rsidR="00FE2436" w:rsidRDefault="00000000">
            <w:pPr>
              <w:widowControl w:val="0"/>
              <w:numPr>
                <w:ilvl w:val="0"/>
                <w:numId w:val="46"/>
              </w:numPr>
              <w:shd w:val="clear" w:color="auto" w:fill="auto"/>
              <w:rPr>
                <w:rFonts w:ascii="Nunito" w:eastAsia="Nunito" w:hAnsi="Nunito" w:cs="Nunito"/>
                <w:sz w:val="20"/>
                <w:szCs w:val="20"/>
              </w:rPr>
            </w:pPr>
            <w:r>
              <w:rPr>
                <w:rFonts w:ascii="Nunito" w:eastAsia="Nunito" w:hAnsi="Nunito" w:cs="Nunito"/>
                <w:sz w:val="20"/>
                <w:szCs w:val="20"/>
              </w:rPr>
              <w:t xml:space="preserve">Yes.  </w:t>
            </w:r>
          </w:p>
          <w:p w14:paraId="000003D1" w14:textId="1960E90C" w:rsidR="00FE2436" w:rsidRDefault="00000000">
            <w:pPr>
              <w:widowControl w:val="0"/>
              <w:numPr>
                <w:ilvl w:val="0"/>
                <w:numId w:val="46"/>
              </w:numPr>
              <w:shd w:val="clear" w:color="auto" w:fill="auto"/>
              <w:rPr>
                <w:rFonts w:ascii="Nunito" w:eastAsia="Nunito" w:hAnsi="Nunito" w:cs="Nunito"/>
                <w:sz w:val="20"/>
                <w:szCs w:val="20"/>
              </w:rPr>
            </w:pPr>
            <w:r>
              <w:rPr>
                <w:rFonts w:ascii="Nunito" w:eastAsia="Nunito" w:hAnsi="Nunito" w:cs="Nunito"/>
                <w:sz w:val="20"/>
                <w:szCs w:val="20"/>
              </w:rPr>
              <w:t>No. Please explain:</w:t>
            </w: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D2" w14:textId="302A49E3"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The index calculation process must only be applied in the following cases:</w:t>
            </w:r>
          </w:p>
          <w:p w14:paraId="000003D3" w14:textId="74055816"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Direct operations – To locations within any pressure target boundary, assuming the company has subnational data as required within the guidelines of the Step 1b: Value Chain Assessment.</w:t>
            </w:r>
          </w:p>
          <w:p w14:paraId="000003D4" w14:textId="428593EA"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Upstream – To locations within the precise target boundary/target boundary A, assuming the company has at least national data. For locations in companies’ upstream target boundary A, the ranking process is required. For locations in companies’ upstream target boundary B, the ranking process is optional.</w:t>
            </w:r>
          </w:p>
        </w:tc>
      </w:tr>
      <w:tr w:rsidR="00FE2436" w14:paraId="4E79D926"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D5" w14:textId="143FE4C0"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VI.6. Please confirm that the index values are of compatible spatial scale. </w:t>
            </w: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D6" w14:textId="43D358AA" w:rsidR="00FE2436" w:rsidRDefault="00000000">
            <w:pPr>
              <w:widowControl w:val="0"/>
              <w:numPr>
                <w:ilvl w:val="0"/>
                <w:numId w:val="58"/>
              </w:numPr>
              <w:shd w:val="clear" w:color="auto" w:fill="auto"/>
              <w:rPr>
                <w:rFonts w:ascii="Nunito" w:eastAsia="Nunito" w:hAnsi="Nunito" w:cs="Nunito"/>
                <w:sz w:val="20"/>
                <w:szCs w:val="20"/>
              </w:rPr>
            </w:pPr>
            <w:r>
              <w:rPr>
                <w:rFonts w:ascii="Nunito" w:eastAsia="Nunito" w:hAnsi="Nunito" w:cs="Nunito"/>
                <w:sz w:val="20"/>
                <w:szCs w:val="20"/>
              </w:rPr>
              <w:t xml:space="preserve">Yes.  </w:t>
            </w:r>
          </w:p>
          <w:p w14:paraId="000003D7" w14:textId="55987665" w:rsidR="00FE2436" w:rsidRDefault="00000000">
            <w:pPr>
              <w:widowControl w:val="0"/>
              <w:numPr>
                <w:ilvl w:val="0"/>
                <w:numId w:val="58"/>
              </w:numPr>
              <w:shd w:val="clear" w:color="auto" w:fill="auto"/>
              <w:rPr>
                <w:rFonts w:ascii="Nunito" w:eastAsia="Nunito" w:hAnsi="Nunito" w:cs="Nunito"/>
                <w:sz w:val="20"/>
                <w:szCs w:val="20"/>
              </w:rPr>
            </w:pPr>
            <w:r>
              <w:rPr>
                <w:rFonts w:ascii="Nunito" w:eastAsia="Nunito" w:hAnsi="Nunito" w:cs="Nunito"/>
                <w:sz w:val="20"/>
                <w:szCs w:val="20"/>
              </w:rPr>
              <w:t>No. Please explain:</w:t>
            </w: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D8" w14:textId="30CB64F0"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attach relevant data in a data submission file. </w:t>
            </w:r>
          </w:p>
          <w:p w14:paraId="000003D9" w14:textId="26E18504" w:rsidR="00FE2436" w:rsidRDefault="00FE2436">
            <w:pPr>
              <w:widowControl w:val="0"/>
              <w:shd w:val="clear" w:color="auto" w:fill="auto"/>
              <w:ind w:left="0"/>
              <w:rPr>
                <w:rFonts w:ascii="Nunito" w:eastAsia="Nunito" w:hAnsi="Nunito" w:cs="Nunito"/>
                <w:sz w:val="20"/>
                <w:szCs w:val="20"/>
              </w:rPr>
            </w:pPr>
          </w:p>
          <w:p w14:paraId="000003DA" w14:textId="635D8C0E"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Index values are required for each location. The index value must be calculated for each site, and as such, must use data for each variable associated with compatible spatial scales.</w:t>
            </w:r>
          </w:p>
          <w:p w14:paraId="000003DB" w14:textId="23F60220" w:rsidR="00FE2436" w:rsidRDefault="00FE2436">
            <w:pPr>
              <w:widowControl w:val="0"/>
              <w:shd w:val="clear" w:color="auto" w:fill="auto"/>
              <w:ind w:left="0"/>
              <w:rPr>
                <w:rFonts w:ascii="Nunito" w:eastAsia="Nunito" w:hAnsi="Nunito" w:cs="Nunito"/>
                <w:sz w:val="20"/>
                <w:szCs w:val="20"/>
              </w:rPr>
            </w:pPr>
          </w:p>
          <w:p w14:paraId="000003DC" w14:textId="141F6A5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Step 2, Section 2.1.4 provides examples of approaches for scale harmonization.</w:t>
            </w:r>
          </w:p>
        </w:tc>
      </w:tr>
      <w:tr w:rsidR="00FE2436" w14:paraId="23301182"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DD" w14:textId="508AD8CF"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VI.7. Please provide the results of pressure /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ranking of locations for each given target boundary. </w:t>
            </w:r>
            <w:r>
              <w:rPr>
                <w:rFonts w:ascii="Nunito" w:eastAsia="Nunito" w:hAnsi="Nunito" w:cs="Nunito"/>
                <w:sz w:val="20"/>
                <w:szCs w:val="20"/>
              </w:rPr>
              <w:tab/>
            </w:r>
            <w:r>
              <w:rPr>
                <w:rFonts w:ascii="Nunito" w:eastAsia="Nunito" w:hAnsi="Nunito" w:cs="Nunito"/>
                <w:sz w:val="20"/>
                <w:szCs w:val="20"/>
              </w:rPr>
              <w:tab/>
            </w:r>
          </w:p>
          <w:p w14:paraId="000003DE" w14:textId="072F8C48" w:rsidR="00FE2436" w:rsidRDefault="00FE2436">
            <w:pPr>
              <w:widowControl w:val="0"/>
              <w:shd w:val="clear" w:color="auto" w:fill="auto"/>
              <w:spacing w:before="240" w:after="240"/>
              <w:ind w:left="0"/>
              <w:rPr>
                <w:rFonts w:ascii="Nunito" w:eastAsia="Nunito" w:hAnsi="Nunito" w:cs="Nunito"/>
                <w:sz w:val="20"/>
                <w:szCs w:val="20"/>
              </w:rPr>
            </w:pP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DF" w14:textId="3704593F" w:rsidR="00FE2436" w:rsidRDefault="00000000">
            <w:pPr>
              <w:widowControl w:val="0"/>
              <w:shd w:val="clear" w:color="auto" w:fill="auto"/>
              <w:ind w:left="720" w:hanging="360"/>
              <w:rPr>
                <w:rFonts w:ascii="Nunito" w:eastAsia="Nunito" w:hAnsi="Nunito" w:cs="Nunito"/>
                <w:sz w:val="20"/>
                <w:szCs w:val="20"/>
              </w:rPr>
            </w:pPr>
            <w:r>
              <w:rPr>
                <w:rFonts w:ascii="Nunito" w:eastAsia="Nunito" w:hAnsi="Nunito" w:cs="Nunito"/>
                <w:sz w:val="20"/>
                <w:szCs w:val="20"/>
              </w:rPr>
              <w:t>File name:</w:t>
            </w: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E0" w14:textId="5837173F"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To create the index value (IP), companies combine pressure and state of nature data (from a single or composite metric as above) for each location relevant to that pressure (e.g., each direct operation activity known to have water pollution impacts) using the equation IP = P × </w:t>
            </w:r>
            <w:proofErr w:type="spellStart"/>
            <w:r>
              <w:rPr>
                <w:rFonts w:ascii="Nunito" w:eastAsia="Nunito" w:hAnsi="Nunito" w:cs="Nunito"/>
                <w:sz w:val="20"/>
                <w:szCs w:val="20"/>
              </w:rPr>
              <w:t>SoNP</w:t>
            </w:r>
            <w:proofErr w:type="spellEnd"/>
            <w:r>
              <w:rPr>
                <w:rFonts w:ascii="Nunito" w:eastAsia="Nunito" w:hAnsi="Nunito" w:cs="Nunito"/>
                <w:sz w:val="20"/>
                <w:szCs w:val="20"/>
              </w:rPr>
              <w:t>. This means that the pressure-sensitive index is the product of the normalized pressure (P) multiplied by the relevant normalized pressure-sensitive state of nature value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w:t>
            </w:r>
          </w:p>
          <w:p w14:paraId="000003E1" w14:textId="5CCFEB19"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p>
          <w:p w14:paraId="000003E2" w14:textId="440A0C68"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For the pressure and the </w:t>
            </w:r>
            <w:proofErr w:type="spellStart"/>
            <w:r>
              <w:rPr>
                <w:rFonts w:ascii="Nunito" w:eastAsia="Nunito" w:hAnsi="Nunito" w:cs="Nunito"/>
                <w:sz w:val="20"/>
                <w:szCs w:val="20"/>
              </w:rPr>
              <w:t>SoNP</w:t>
            </w:r>
            <w:proofErr w:type="spellEnd"/>
            <w:r>
              <w:rPr>
                <w:rFonts w:ascii="Nunito" w:eastAsia="Nunito" w:hAnsi="Nunito" w:cs="Nunito"/>
                <w:sz w:val="20"/>
                <w:szCs w:val="20"/>
              </w:rPr>
              <w:t xml:space="preserve"> datasets used in the index, higher values are interpreted as requiring more urgent action (e.g., higher pressure is interpreted as indicating more damage potential from a given economic activity, and a higher state of nature value is interpreted as greater damage already felt by the ecosystem). Based on this interpretation rule, after calculating the pressure-specific index value (IP), companies can then rank sites connected to a given pressure from high to low, taking higher values to mean higher priority for action. </w:t>
            </w:r>
          </w:p>
        </w:tc>
      </w:tr>
      <w:tr w:rsidR="00FE2436" w14:paraId="49D192CF"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EB" w14:textId="4279022A"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VI.8. Harmonize and Normalize Step 1 State of Nature Biodiversity Data Before Using for Step 2</w:t>
            </w:r>
          </w:p>
          <w:p w14:paraId="000003EC" w14:textId="7D9C828C" w:rsidR="00FE2436" w:rsidRDefault="00FE2436">
            <w:pPr>
              <w:widowControl w:val="0"/>
              <w:shd w:val="clear" w:color="auto" w:fill="auto"/>
              <w:ind w:left="0"/>
              <w:rPr>
                <w:rFonts w:ascii="Nunito" w:eastAsia="Nunito" w:hAnsi="Nunito" w:cs="Nunito"/>
                <w:sz w:val="20"/>
                <w:szCs w:val="20"/>
              </w:rPr>
            </w:pPr>
          </w:p>
          <w:p w14:paraId="000003ED" w14:textId="67606F9D"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Did you use more than one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indicator? If so, what was the approach used by the company to harmonize the spatial scale (when applicable)? Short description. </w:t>
            </w:r>
          </w:p>
          <w:p w14:paraId="000003EE" w14:textId="39593090" w:rsidR="00FE2436" w:rsidRDefault="00FE2436">
            <w:pPr>
              <w:widowControl w:val="0"/>
              <w:shd w:val="clear" w:color="auto" w:fill="auto"/>
              <w:ind w:left="0"/>
              <w:rPr>
                <w:rFonts w:ascii="Nunito" w:eastAsia="Nunito" w:hAnsi="Nunito" w:cs="Nunito"/>
                <w:sz w:val="20"/>
                <w:szCs w:val="20"/>
              </w:rPr>
            </w:pPr>
          </w:p>
          <w:p w14:paraId="000003EF" w14:textId="4A40033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Did you normalize each individual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dataset? What was the approach used? Short description. </w:t>
            </w:r>
          </w:p>
          <w:p w14:paraId="000003F0" w14:textId="1D533EE0" w:rsidR="00FE2436" w:rsidRDefault="00FE2436">
            <w:pPr>
              <w:widowControl w:val="0"/>
              <w:shd w:val="clear" w:color="auto" w:fill="auto"/>
              <w:ind w:left="0"/>
              <w:rPr>
                <w:rFonts w:ascii="Nunito" w:eastAsia="Nunito" w:hAnsi="Nunito" w:cs="Nunito"/>
                <w:sz w:val="20"/>
                <w:szCs w:val="20"/>
              </w:rPr>
            </w:pP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3F1" w14:textId="16D7CB2D"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Description of spatial harmonization for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data: </w:t>
            </w:r>
          </w:p>
          <w:p w14:paraId="000003F2" w14:textId="695F9220" w:rsidR="00FE2436" w:rsidRDefault="00FE2436">
            <w:pPr>
              <w:widowControl w:val="0"/>
              <w:shd w:val="clear" w:color="auto" w:fill="auto"/>
              <w:ind w:left="0"/>
              <w:rPr>
                <w:rFonts w:ascii="Nunito" w:eastAsia="Nunito" w:hAnsi="Nunito" w:cs="Nunito"/>
                <w:sz w:val="20"/>
                <w:szCs w:val="20"/>
              </w:rPr>
            </w:pPr>
          </w:p>
          <w:p w14:paraId="000003F3" w14:textId="0348D802" w:rsidR="00FE2436" w:rsidRDefault="00FE2436">
            <w:pPr>
              <w:widowControl w:val="0"/>
              <w:shd w:val="clear" w:color="auto" w:fill="auto"/>
              <w:ind w:left="0"/>
              <w:rPr>
                <w:rFonts w:ascii="Nunito" w:eastAsia="Nunito" w:hAnsi="Nunito" w:cs="Nunito"/>
                <w:sz w:val="20"/>
                <w:szCs w:val="20"/>
              </w:rPr>
            </w:pPr>
          </w:p>
          <w:p w14:paraId="000003F4" w14:textId="351CCACF" w:rsidR="00FE2436" w:rsidRDefault="00FE2436">
            <w:pPr>
              <w:widowControl w:val="0"/>
              <w:shd w:val="clear" w:color="auto" w:fill="auto"/>
              <w:ind w:left="0"/>
              <w:rPr>
                <w:rFonts w:ascii="Nunito" w:eastAsia="Nunito" w:hAnsi="Nunito" w:cs="Nunito"/>
                <w:sz w:val="20"/>
                <w:szCs w:val="20"/>
              </w:rPr>
            </w:pPr>
          </w:p>
          <w:p w14:paraId="000003F5" w14:textId="3AA07CC4" w:rsidR="00FE2436" w:rsidRDefault="00FE2436">
            <w:pPr>
              <w:widowControl w:val="0"/>
              <w:shd w:val="clear" w:color="auto" w:fill="auto"/>
              <w:ind w:left="0"/>
              <w:rPr>
                <w:rFonts w:ascii="Nunito" w:eastAsia="Nunito" w:hAnsi="Nunito" w:cs="Nunito"/>
                <w:sz w:val="20"/>
                <w:szCs w:val="20"/>
              </w:rPr>
            </w:pPr>
          </w:p>
          <w:p w14:paraId="000003F6" w14:textId="67EDB6A5"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Description of Normalization approach for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data: </w:t>
            </w: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3F7" w14:textId="5F4A5A59"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who used multiple metrics of biodiversity in their value chain assessment (Step 1b) must harmonize the spatial scale between datasets and normalize the data (i.e., transform the data to fit within a consistent range) before combining into a single state of nature dataset.</w:t>
            </w:r>
          </w:p>
        </w:tc>
      </w:tr>
      <w:tr w:rsidR="00FE2436" w14:paraId="56161A66" w14:textId="77777777">
        <w:trPr>
          <w:trHeight w:val="1611"/>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15" w14:textId="55D740CA"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VI.9. Please provide the results of the biodiversity ranking of locations for each given target boundary. </w:t>
            </w: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1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attach proof of final biodiversity ranking by pressure and a description of the methodology used (including description of datasets and harmonization steps). </w:t>
            </w:r>
          </w:p>
          <w:p w14:paraId="00000417" w14:textId="77777777" w:rsidR="00FE2436" w:rsidRDefault="00FE2436">
            <w:pPr>
              <w:widowControl w:val="0"/>
              <w:shd w:val="clear" w:color="auto" w:fill="auto"/>
              <w:ind w:left="0"/>
              <w:rPr>
                <w:rFonts w:ascii="Nunito" w:eastAsia="Nunito" w:hAnsi="Nunito" w:cs="Nunito"/>
                <w:sz w:val="20"/>
                <w:szCs w:val="20"/>
              </w:rPr>
            </w:pPr>
          </w:p>
          <w:p w14:paraId="0000041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indicate: </w:t>
            </w:r>
          </w:p>
          <w:p w14:paraId="00000419" w14:textId="77777777" w:rsidR="00FE2436" w:rsidRDefault="00000000">
            <w:pPr>
              <w:widowControl w:val="0"/>
              <w:numPr>
                <w:ilvl w:val="0"/>
                <w:numId w:val="33"/>
              </w:numPr>
              <w:shd w:val="clear" w:color="auto" w:fill="auto"/>
              <w:rPr>
                <w:rFonts w:ascii="Nunito" w:eastAsia="Nunito" w:hAnsi="Nunito" w:cs="Nunito"/>
                <w:sz w:val="20"/>
                <w:szCs w:val="20"/>
              </w:rPr>
            </w:pPr>
            <w:r>
              <w:rPr>
                <w:rFonts w:ascii="Nunito" w:eastAsia="Nunito" w:hAnsi="Nunito" w:cs="Nunito"/>
                <w:sz w:val="20"/>
                <w:szCs w:val="20"/>
              </w:rPr>
              <w:t>if you used a single or multiple metrics of biodiversity</w:t>
            </w:r>
          </w:p>
          <w:p w14:paraId="0000041A" w14:textId="3DDD607F" w:rsidR="00FE2436" w:rsidRDefault="00000000">
            <w:pPr>
              <w:widowControl w:val="0"/>
              <w:numPr>
                <w:ilvl w:val="0"/>
                <w:numId w:val="33"/>
              </w:numPr>
              <w:shd w:val="clear" w:color="auto" w:fill="auto"/>
              <w:rPr>
                <w:rFonts w:ascii="Nunito" w:eastAsia="Nunito" w:hAnsi="Nunito" w:cs="Nunito"/>
                <w:sz w:val="20"/>
                <w:szCs w:val="20"/>
              </w:rPr>
            </w:pPr>
            <w:r>
              <w:rPr>
                <w:rFonts w:ascii="Nunito" w:eastAsia="Nunito" w:hAnsi="Nunito" w:cs="Nunito"/>
                <w:sz w:val="20"/>
                <w:szCs w:val="20"/>
              </w:rPr>
              <w:t xml:space="preserve">how the choice of biodiversity data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fits the pressure being evaluated </w:t>
            </w:r>
          </w:p>
          <w:p w14:paraId="0000041B" w14:textId="4EB923AA" w:rsidR="00FE2436" w:rsidRDefault="00000000">
            <w:pPr>
              <w:widowControl w:val="0"/>
              <w:numPr>
                <w:ilvl w:val="0"/>
                <w:numId w:val="33"/>
              </w:numPr>
              <w:shd w:val="clear" w:color="auto" w:fill="auto"/>
              <w:rPr>
                <w:rFonts w:ascii="Nunito" w:eastAsia="Nunito" w:hAnsi="Nunito" w:cs="Nunito"/>
                <w:sz w:val="20"/>
                <w:szCs w:val="20"/>
              </w:rPr>
            </w:pPr>
            <w:r>
              <w:rPr>
                <w:rFonts w:ascii="Nunito" w:eastAsia="Nunito" w:hAnsi="Nunito" w:cs="Nunito"/>
                <w:sz w:val="20"/>
                <w:szCs w:val="20"/>
              </w:rPr>
              <w:t xml:space="preserve">if you used the same biodiversity metric </w:t>
            </w:r>
            <w:r w:rsidR="009448B4">
              <w:rPr>
                <w:rFonts w:ascii="Nunito" w:eastAsia="Nunito" w:hAnsi="Nunito" w:cs="Nunito"/>
                <w:sz w:val="20"/>
                <w:szCs w:val="20"/>
              </w:rPr>
              <w:t>across different pressures</w:t>
            </w: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1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SBTN requires the use of at least one biodiversity variable to evaluate biodiversity (</w:t>
            </w:r>
            <w:proofErr w:type="spellStart"/>
            <w:r>
              <w:rPr>
                <w:rFonts w:ascii="Nunito" w:eastAsia="Nunito" w:hAnsi="Nunito" w:cs="Nunito"/>
                <w:sz w:val="20"/>
                <w:szCs w:val="20"/>
              </w:rPr>
              <w:t>SoNB</w:t>
            </w:r>
            <w:proofErr w:type="spellEnd"/>
            <w:r>
              <w:rPr>
                <w:rFonts w:ascii="Nunito" w:eastAsia="Nunito" w:hAnsi="Nunito" w:cs="Nunito"/>
                <w:sz w:val="20"/>
                <w:szCs w:val="20"/>
              </w:rPr>
              <w:t>). In the case where an ecosystem-level indicator of biodiversity is included as a pressure-sensitive indicator of the state of nature (</w:t>
            </w:r>
            <w:proofErr w:type="spellStart"/>
            <w:r>
              <w:rPr>
                <w:rFonts w:ascii="Nunito" w:eastAsia="Nunito" w:hAnsi="Nunito" w:cs="Nunito"/>
                <w:sz w:val="20"/>
                <w:szCs w:val="20"/>
              </w:rPr>
              <w:t>SoNP</w:t>
            </w:r>
            <w:proofErr w:type="spellEnd"/>
            <w:r>
              <w:rPr>
                <w:rFonts w:ascii="Nunito" w:eastAsia="Nunito" w:hAnsi="Nunito" w:cs="Nunito"/>
                <w:sz w:val="20"/>
                <w:szCs w:val="20"/>
              </w:rPr>
              <w:t>), a complementary indicator at the species-level (</w:t>
            </w:r>
            <w:proofErr w:type="spellStart"/>
            <w:r>
              <w:rPr>
                <w:rFonts w:ascii="Nunito" w:eastAsia="Nunito" w:hAnsi="Nunito" w:cs="Nunito"/>
                <w:sz w:val="20"/>
                <w:szCs w:val="20"/>
              </w:rPr>
              <w:t>SoNB</w:t>
            </w:r>
            <w:proofErr w:type="spellEnd"/>
            <w:r>
              <w:rPr>
                <w:rFonts w:ascii="Nunito" w:eastAsia="Nunito" w:hAnsi="Nunito" w:cs="Nunito"/>
                <w:sz w:val="20"/>
                <w:szCs w:val="20"/>
              </w:rPr>
              <w:t>) is required. SBTN recommends the use of multiple datasets, focused on different dimensions of biodiversity, ideally at both the species and ecosystem level.</w:t>
            </w:r>
          </w:p>
          <w:p w14:paraId="0000041D" w14:textId="77777777" w:rsidR="00FE2436" w:rsidRDefault="00FE2436">
            <w:pPr>
              <w:widowControl w:val="0"/>
              <w:shd w:val="clear" w:color="auto" w:fill="auto"/>
              <w:ind w:left="0"/>
              <w:rPr>
                <w:rFonts w:ascii="Nunito" w:eastAsia="Nunito" w:hAnsi="Nunito" w:cs="Nunito"/>
                <w:sz w:val="20"/>
                <w:szCs w:val="20"/>
              </w:rPr>
            </w:pPr>
          </w:p>
          <w:p w14:paraId="0000041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After companies have calculated biodiversity scores for all locations relevant for a given pressure (target boundary), they must rank locations based on these biodiversity scores within the target boundary. This location ranking is independent of the location ranking on pressure-specific index values (IP).</w:t>
            </w:r>
          </w:p>
        </w:tc>
      </w:tr>
      <w:tr w:rsidR="00FE2436" w14:paraId="6AB4ECB5" w14:textId="77777777" w:rsidTr="009448B4">
        <w:trPr>
          <w:trHeight w:val="882"/>
        </w:trPr>
        <w:tc>
          <w:tcPr>
            <w:tcW w:w="33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1F" w14:textId="553AE9F6"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w:t>
            </w:r>
            <w:sdt>
              <w:sdtPr>
                <w:tag w:val="goog_rdk_1064"/>
                <w:id w:val="1375658529"/>
              </w:sdtPr>
              <w:sdtContent>
                <w:r>
                  <w:rPr>
                    <w:rFonts w:ascii="Nunito" w:eastAsia="Nunito" w:hAnsi="Nunito" w:cs="Nunito"/>
                    <w:sz w:val="20"/>
                    <w:szCs w:val="20"/>
                  </w:rPr>
                  <w:t>10</w:t>
                </w:r>
              </w:sdtContent>
            </w:sdt>
            <w:r>
              <w:rPr>
                <w:rFonts w:ascii="Nunito" w:eastAsia="Nunito" w:hAnsi="Nunito" w:cs="Nunito"/>
                <w:sz w:val="20"/>
                <w:szCs w:val="20"/>
              </w:rPr>
              <w:t>. Please provide the results of the combined ranking exercise for each target boundary.</w:t>
            </w:r>
          </w:p>
          <w:p w14:paraId="00000420" w14:textId="77777777" w:rsidR="00FE2436" w:rsidRDefault="00FE2436">
            <w:pPr>
              <w:widowControl w:val="0"/>
              <w:shd w:val="clear" w:color="auto" w:fill="auto"/>
              <w:ind w:left="0"/>
              <w:rPr>
                <w:rFonts w:ascii="Nunito" w:eastAsia="Nunito" w:hAnsi="Nunito" w:cs="Nunito"/>
                <w:sz w:val="20"/>
                <w:szCs w:val="20"/>
              </w:rPr>
            </w:pPr>
          </w:p>
          <w:p w14:paraId="0000042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make sure to label all locations based on their combined priority level.  </w:t>
            </w:r>
          </w:p>
        </w:tc>
        <w:tc>
          <w:tcPr>
            <w:tcW w:w="334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23" w14:textId="3B285AC1"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attach proof of final ranking by target boundary</w:t>
            </w:r>
            <w:r w:rsidR="009448B4">
              <w:rPr>
                <w:rFonts w:ascii="Nunito" w:eastAsia="Nunito" w:hAnsi="Nunito" w:cs="Nunito"/>
                <w:sz w:val="20"/>
                <w:szCs w:val="20"/>
              </w:rPr>
              <w:t>.</w:t>
            </w:r>
          </w:p>
          <w:p w14:paraId="116EA9CA" w14:textId="77777777" w:rsidR="009448B4" w:rsidRDefault="009448B4">
            <w:pPr>
              <w:widowControl w:val="0"/>
              <w:shd w:val="clear" w:color="auto" w:fill="auto"/>
              <w:ind w:left="0"/>
              <w:rPr>
                <w:rFonts w:ascii="Nunito" w:eastAsia="Nunito" w:hAnsi="Nunito" w:cs="Nunito"/>
                <w:sz w:val="20"/>
                <w:szCs w:val="20"/>
              </w:rPr>
            </w:pPr>
          </w:p>
          <w:p w14:paraId="00000425" w14:textId="77777777" w:rsidR="00FE2436" w:rsidRDefault="00FE2436">
            <w:pPr>
              <w:widowControl w:val="0"/>
              <w:shd w:val="clear" w:color="auto" w:fill="auto"/>
              <w:ind w:left="0"/>
              <w:rPr>
                <w:rFonts w:ascii="Nunito" w:eastAsia="Nunito" w:hAnsi="Nunito" w:cs="Nunito"/>
                <w:sz w:val="20"/>
                <w:szCs w:val="20"/>
              </w:rPr>
            </w:pPr>
          </w:p>
          <w:p w14:paraId="00000426" w14:textId="77777777" w:rsidR="00FE2436" w:rsidRDefault="00FE2436">
            <w:pPr>
              <w:widowControl w:val="0"/>
              <w:shd w:val="clear" w:color="auto" w:fill="auto"/>
              <w:ind w:left="0"/>
              <w:rPr>
                <w:rFonts w:ascii="Nunito" w:eastAsia="Nunito" w:hAnsi="Nunito" w:cs="Nunito"/>
                <w:sz w:val="20"/>
                <w:szCs w:val="20"/>
              </w:rPr>
            </w:pPr>
          </w:p>
        </w:tc>
        <w:tc>
          <w:tcPr>
            <w:tcW w:w="351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2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Once companies have ranked locations within their target boundaries based on pressure- specific index values (composed of pressure and </w:t>
            </w:r>
            <w:proofErr w:type="spellStart"/>
            <w:r>
              <w:rPr>
                <w:rFonts w:ascii="Nunito" w:eastAsia="Nunito" w:hAnsi="Nunito" w:cs="Nunito"/>
                <w:sz w:val="20"/>
                <w:szCs w:val="20"/>
              </w:rPr>
              <w:t>SoNP</w:t>
            </w:r>
            <w:proofErr w:type="spellEnd"/>
            <w:r>
              <w:rPr>
                <w:rFonts w:ascii="Nunito" w:eastAsia="Nunito" w:hAnsi="Nunito" w:cs="Nunito"/>
                <w:sz w:val="20"/>
                <w:szCs w:val="20"/>
              </w:rPr>
              <w:t>) and biodiversity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values, the rankings must be combined into a final ranking to inform companies’ strategy for action and target setting within each pressure-specific target boundary. This ranking is required for </w:t>
            </w:r>
            <w:proofErr w:type="gramStart"/>
            <w:r>
              <w:rPr>
                <w:rFonts w:ascii="Nunito" w:eastAsia="Nunito" w:hAnsi="Nunito" w:cs="Nunito"/>
                <w:sz w:val="20"/>
                <w:szCs w:val="20"/>
              </w:rPr>
              <w:t>all</w:t>
            </w:r>
            <w:proofErr w:type="gramEnd"/>
          </w:p>
          <w:p w14:paraId="0000042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before proceeding with the target- setting methods in Step 3: Measure, Set &amp; Disclose.</w:t>
            </w:r>
          </w:p>
          <w:p w14:paraId="202D1DB5" w14:textId="77777777" w:rsidR="009448B4" w:rsidRDefault="009448B4">
            <w:pPr>
              <w:widowControl w:val="0"/>
              <w:shd w:val="clear" w:color="auto" w:fill="auto"/>
              <w:ind w:left="0"/>
              <w:rPr>
                <w:rFonts w:ascii="Nunito" w:eastAsia="Nunito" w:hAnsi="Nunito" w:cs="Nunito"/>
                <w:sz w:val="20"/>
                <w:szCs w:val="20"/>
              </w:rPr>
            </w:pPr>
          </w:p>
          <w:p w14:paraId="1BD5BA02" w14:textId="67D944CA" w:rsidR="009448B4" w:rsidRDefault="009448B4">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note that there’s a specific way for combining </w:t>
            </w:r>
            <w:proofErr w:type="spellStart"/>
            <w:r>
              <w:rPr>
                <w:rFonts w:ascii="Nunito" w:eastAsia="Nunito" w:hAnsi="Nunito" w:cs="Nunito"/>
                <w:sz w:val="20"/>
                <w:szCs w:val="20"/>
              </w:rPr>
              <w:t>SoNB</w:t>
            </w:r>
            <w:proofErr w:type="spellEnd"/>
            <w:r>
              <w:rPr>
                <w:rFonts w:ascii="Nunito" w:eastAsia="Nunito" w:hAnsi="Nunito" w:cs="Nunito"/>
                <w:sz w:val="20"/>
                <w:szCs w:val="20"/>
              </w:rPr>
              <w:t xml:space="preserve"> and IP. It’s not a mathematical calculation, but rather an approach to ordering all sites.</w:t>
            </w:r>
          </w:p>
          <w:p w14:paraId="00000429" w14:textId="77777777" w:rsidR="00FE2436" w:rsidRDefault="00FE2436">
            <w:pPr>
              <w:widowControl w:val="0"/>
              <w:shd w:val="clear" w:color="auto" w:fill="auto"/>
              <w:ind w:left="0"/>
              <w:rPr>
                <w:rFonts w:ascii="Nunito" w:eastAsia="Nunito" w:hAnsi="Nunito" w:cs="Nunito"/>
                <w:sz w:val="20"/>
                <w:szCs w:val="20"/>
              </w:rPr>
            </w:pPr>
          </w:p>
          <w:p w14:paraId="0000042A"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As noted throughout this methodology, companies must maintain the separation between pressures, value chain segments, and categories of certainty for location data while carrying out their interpretation and ranking of information within their target boundaries. This ranking approach must only be applied in cases where the company has sufficient certainty of location data to inform place- based target-setting, such as in the direct operations and in their target boundary A for upstream. This ranking informs an impact-based prioritization of target-setting and action, consistent with an emphasis on nature and biodiversity needs. </w:t>
            </w:r>
          </w:p>
          <w:p w14:paraId="0000042B" w14:textId="77777777" w:rsidR="00FE2436" w:rsidRDefault="00FE2436">
            <w:pPr>
              <w:widowControl w:val="0"/>
              <w:shd w:val="clear" w:color="auto" w:fill="auto"/>
              <w:ind w:left="0"/>
              <w:rPr>
                <w:rFonts w:ascii="Nunito" w:eastAsia="Nunito" w:hAnsi="Nunito" w:cs="Nunito"/>
                <w:sz w:val="20"/>
                <w:szCs w:val="20"/>
              </w:rPr>
            </w:pPr>
          </w:p>
          <w:p w14:paraId="0000042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highlight w:val="white"/>
              </w:rPr>
              <w:t xml:space="preserve">Companies must follow the same </w:t>
            </w:r>
            <w:r>
              <w:rPr>
                <w:rFonts w:ascii="Nunito" w:eastAsia="Nunito" w:hAnsi="Nunito" w:cs="Nunito"/>
                <w:sz w:val="20"/>
                <w:szCs w:val="20"/>
                <w:highlight w:val="white"/>
              </w:rPr>
              <w:lastRenderedPageBreak/>
              <w:t>process for all target boundaries for the direct operations portions of their value chain. However, in the upstream portion of their value chain, companies can use different processes, depending on the levels of uncertainty for location data (upstream target boundaries A and B).</w:t>
            </w:r>
          </w:p>
        </w:tc>
      </w:tr>
    </w:tbl>
    <w:p w14:paraId="0000042D" w14:textId="77777777" w:rsidR="00FE2436" w:rsidRDefault="00000000">
      <w:pPr>
        <w:pStyle w:val="Heading1"/>
        <w:ind w:left="0"/>
        <w:rPr>
          <w:rFonts w:ascii="Nunito" w:eastAsia="Nunito" w:hAnsi="Nunito" w:cs="Nunito"/>
        </w:rPr>
      </w:pPr>
      <w:bookmarkStart w:id="14" w:name="_heading=h.er37ko8kjhwk" w:colFirst="0" w:colLast="0"/>
      <w:bookmarkEnd w:id="14"/>
      <w:r>
        <w:lastRenderedPageBreak/>
        <w:br w:type="page"/>
      </w:r>
    </w:p>
    <w:p w14:paraId="0000042E" w14:textId="77777777" w:rsidR="00FE2436" w:rsidRDefault="00000000">
      <w:pPr>
        <w:pStyle w:val="Heading1"/>
        <w:ind w:left="0"/>
        <w:rPr>
          <w:rFonts w:ascii="Nunito" w:eastAsia="Nunito" w:hAnsi="Nunito" w:cs="Nunito"/>
        </w:rPr>
      </w:pPr>
      <w:bookmarkStart w:id="15" w:name="_heading=h.gjxcvlgnmlzu" w:colFirst="0" w:colLast="0"/>
      <w:bookmarkEnd w:id="15"/>
      <w:r>
        <w:rPr>
          <w:rFonts w:ascii="Nunito" w:eastAsia="Nunito" w:hAnsi="Nunito" w:cs="Nunito"/>
        </w:rPr>
        <w:lastRenderedPageBreak/>
        <w:t xml:space="preserve">VII. Step 2c: </w:t>
      </w:r>
      <w:proofErr w:type="gramStart"/>
      <w:r>
        <w:rPr>
          <w:rFonts w:ascii="Nunito" w:eastAsia="Nunito" w:hAnsi="Nunito" w:cs="Nunito"/>
        </w:rPr>
        <w:t>Prioritize</w:t>
      </w:r>
      <w:proofErr w:type="gramEnd"/>
    </w:p>
    <w:p w14:paraId="0000042F" w14:textId="77777777" w:rsidR="00FE2436" w:rsidRDefault="00000000">
      <w:pPr>
        <w:ind w:left="0"/>
      </w:pPr>
      <w:r>
        <w:rPr>
          <w:rFonts w:ascii="Nunito" w:eastAsia="Nunito" w:hAnsi="Nunito" w:cs="Nunito"/>
          <w:sz w:val="24"/>
          <w:szCs w:val="24"/>
        </w:rPr>
        <w:t xml:space="preserve">Employ cutoffs for the location ranking to determine the first round of target-setting, consistent with Step 3 requirements. </w:t>
      </w:r>
    </w:p>
    <w:tbl>
      <w:tblPr>
        <w:tblStyle w:val="afff2"/>
        <w:tblW w:w="10215" w:type="dxa"/>
        <w:tblInd w:w="-75" w:type="dxa"/>
        <w:tblBorders>
          <w:top w:val="single" w:sz="4" w:space="0" w:color="100E09"/>
          <w:left w:val="single" w:sz="4" w:space="0" w:color="100E09"/>
          <w:bottom w:val="single" w:sz="4" w:space="0" w:color="100E09"/>
          <w:right w:val="single" w:sz="4" w:space="0" w:color="100E09"/>
          <w:insideH w:val="single" w:sz="4" w:space="0" w:color="100E09"/>
          <w:insideV w:val="single" w:sz="4" w:space="0" w:color="100E09"/>
        </w:tblBorders>
        <w:tblLayout w:type="fixed"/>
        <w:tblLook w:val="0600" w:firstRow="0" w:lastRow="0" w:firstColumn="0" w:lastColumn="0" w:noHBand="1" w:noVBand="1"/>
      </w:tblPr>
      <w:tblGrid>
        <w:gridCol w:w="3330"/>
        <w:gridCol w:w="3300"/>
        <w:gridCol w:w="3585"/>
      </w:tblGrid>
      <w:tr w:rsidR="00FE2436" w14:paraId="39E9CD1F" w14:textId="77777777">
        <w:trPr>
          <w:trHeight w:val="615"/>
        </w:trPr>
        <w:tc>
          <w:tcPr>
            <w:tcW w:w="3330" w:type="dxa"/>
            <w:shd w:val="clear" w:color="auto" w:fill="073763"/>
          </w:tcPr>
          <w:p w14:paraId="00000430"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300" w:type="dxa"/>
            <w:shd w:val="clear" w:color="auto" w:fill="073763"/>
          </w:tcPr>
          <w:p w14:paraId="00000431"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585" w:type="dxa"/>
            <w:shd w:val="clear" w:color="auto" w:fill="073763"/>
          </w:tcPr>
          <w:p w14:paraId="00000432"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596EF148" w14:textId="77777777">
        <w:trPr>
          <w:trHeight w:val="135"/>
        </w:trPr>
        <w:tc>
          <w:tcPr>
            <w:tcW w:w="10215" w:type="dxa"/>
            <w:gridSpan w:val="3"/>
            <w:shd w:val="clear" w:color="auto" w:fill="0B5394"/>
          </w:tcPr>
          <w:p w14:paraId="00000433"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Prioritization of locations within target boundary A (Method Section 4.1.1.)</w:t>
            </w:r>
          </w:p>
        </w:tc>
      </w:tr>
      <w:tr w:rsidR="00FE2436" w14:paraId="761EA852" w14:textId="77777777" w:rsidTr="00102AEA">
        <w:trPr>
          <w:trHeight w:val="173"/>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36" w14:textId="2D532D63"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 xml:space="preserve">VII.1. Please confirm that regardless of ranking within the target boundary, your company will include all locations in its No Conversion and Land Footprint Reduction targets. </w:t>
            </w:r>
          </w:p>
          <w:p w14:paraId="00000437" w14:textId="7B97B7B6" w:rsidR="00FE2436" w:rsidRPr="00102AEA" w:rsidRDefault="00FE2436">
            <w:pPr>
              <w:widowControl w:val="0"/>
              <w:shd w:val="clear" w:color="auto" w:fill="auto"/>
              <w:ind w:left="0"/>
              <w:rPr>
                <w:rFonts w:ascii="Nunito" w:eastAsia="Nunito" w:hAnsi="Nunito" w:cs="Nunito"/>
                <w:sz w:val="20"/>
                <w:szCs w:val="20"/>
              </w:rPr>
            </w:pPr>
          </w:p>
          <w:p w14:paraId="00000438" w14:textId="20173869"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If you do not have activities which contribute toward issues managed in these targets, please select N/A</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39" w14:textId="3588A8F3" w:rsidR="00FE2436" w:rsidRDefault="00000000">
            <w:pPr>
              <w:widowControl w:val="0"/>
              <w:numPr>
                <w:ilvl w:val="0"/>
                <w:numId w:val="42"/>
              </w:numPr>
              <w:shd w:val="clear" w:color="auto" w:fill="auto"/>
              <w:rPr>
                <w:rFonts w:ascii="Nunito" w:eastAsia="Nunito" w:hAnsi="Nunito" w:cs="Nunito"/>
                <w:sz w:val="20"/>
                <w:szCs w:val="20"/>
              </w:rPr>
            </w:pPr>
            <w:r w:rsidRPr="00102AEA">
              <w:rPr>
                <w:rFonts w:ascii="Nunito" w:eastAsia="Nunito" w:hAnsi="Nunito" w:cs="Nunito"/>
                <w:sz w:val="20"/>
                <w:szCs w:val="20"/>
              </w:rPr>
              <w:t>Yes.</w:t>
            </w:r>
          </w:p>
          <w:p w14:paraId="0000043A" w14:textId="3F59BDC6" w:rsidR="00FE2436" w:rsidRDefault="00000000">
            <w:pPr>
              <w:widowControl w:val="0"/>
              <w:numPr>
                <w:ilvl w:val="0"/>
                <w:numId w:val="42"/>
              </w:numPr>
              <w:shd w:val="clear" w:color="auto" w:fill="auto"/>
              <w:rPr>
                <w:rFonts w:ascii="Nunito" w:eastAsia="Nunito" w:hAnsi="Nunito" w:cs="Nunito"/>
                <w:sz w:val="20"/>
                <w:szCs w:val="20"/>
              </w:rPr>
            </w:pPr>
            <w:r w:rsidRPr="00102AEA">
              <w:rPr>
                <w:rFonts w:ascii="Nunito" w:eastAsia="Nunito" w:hAnsi="Nunito" w:cs="Nunito"/>
                <w:sz w:val="20"/>
                <w:szCs w:val="20"/>
              </w:rPr>
              <w:t>N/A.</w:t>
            </w:r>
          </w:p>
          <w:p w14:paraId="0000043B" w14:textId="26EACDEE" w:rsidR="00FE2436" w:rsidRDefault="00000000">
            <w:pPr>
              <w:widowControl w:val="0"/>
              <w:numPr>
                <w:ilvl w:val="0"/>
                <w:numId w:val="42"/>
              </w:numPr>
              <w:shd w:val="clear" w:color="auto" w:fill="auto"/>
              <w:rPr>
                <w:rFonts w:ascii="Nunito" w:eastAsia="Nunito" w:hAnsi="Nunito" w:cs="Nunito"/>
                <w:sz w:val="20"/>
                <w:szCs w:val="20"/>
              </w:rPr>
            </w:pPr>
            <w:r w:rsidRPr="00102AEA">
              <w:rPr>
                <w:rFonts w:ascii="Nunito" w:eastAsia="Nunito" w:hAnsi="Nunito" w:cs="Nunito"/>
                <w:sz w:val="20"/>
                <w:szCs w:val="20"/>
              </w:rPr>
              <w:t xml:space="preserve">No. Please </w:t>
            </w:r>
            <w:proofErr w:type="gramStart"/>
            <w:r w:rsidRPr="00102AEA">
              <w:rPr>
                <w:rFonts w:ascii="Nunito" w:eastAsia="Nunito" w:hAnsi="Nunito" w:cs="Nunito"/>
                <w:sz w:val="20"/>
                <w:szCs w:val="20"/>
              </w:rPr>
              <w:t>explain</w:t>
            </w:r>
            <w:proofErr w:type="gramEnd"/>
            <w:r w:rsidRPr="00102AEA">
              <w:rPr>
                <w:rFonts w:ascii="Nunito" w:eastAsia="Nunito" w:hAnsi="Nunito" w:cs="Nunito"/>
                <w:sz w:val="20"/>
                <w:szCs w:val="20"/>
              </w:rPr>
              <w:t>.</w:t>
            </w:r>
          </w:p>
          <w:p w14:paraId="0000043C" w14:textId="6AD472B4" w:rsidR="00FE2436" w:rsidRPr="00102AEA" w:rsidRDefault="00FE2436">
            <w:pPr>
              <w:widowControl w:val="0"/>
              <w:shd w:val="clear" w:color="auto" w:fill="auto"/>
              <w:ind w:left="720" w:hanging="360"/>
              <w:rPr>
                <w:rFonts w:ascii="Nunito" w:eastAsia="Nunito" w:hAnsi="Nunito" w:cs="Nunito"/>
                <w:sz w:val="20"/>
                <w:szCs w:val="20"/>
              </w:rPr>
            </w:pPr>
          </w:p>
          <w:p w14:paraId="0000043D" w14:textId="3717E0D1" w:rsidR="00FE2436" w:rsidRPr="00102AEA" w:rsidRDefault="00FE2436">
            <w:pPr>
              <w:widowControl w:val="0"/>
              <w:shd w:val="clear" w:color="auto" w:fill="auto"/>
              <w:ind w:left="720" w:hanging="360"/>
              <w:rPr>
                <w:rFonts w:ascii="Nunito" w:eastAsia="Nunito" w:hAnsi="Nunito" w:cs="Nunito"/>
                <w:sz w:val="20"/>
                <w:szCs w:val="20"/>
              </w:rPr>
            </w:pP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3E" w14:textId="6A38FE9C"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The use of additional prioritization</w:t>
            </w:r>
          </w:p>
          <w:p w14:paraId="0000043F" w14:textId="52117FD8"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 xml:space="preserve">methods (after completing the prescriptive ranking) must be consistent with the requirements of the Step 3 methods: </w:t>
            </w:r>
          </w:p>
          <w:p w14:paraId="00000440" w14:textId="1065E9E1" w:rsidR="00FE2436" w:rsidRPr="00102AEA" w:rsidRDefault="00FE2436">
            <w:pPr>
              <w:widowControl w:val="0"/>
              <w:shd w:val="clear" w:color="auto" w:fill="auto"/>
              <w:ind w:left="0"/>
              <w:rPr>
                <w:rFonts w:ascii="Nunito" w:eastAsia="Nunito" w:hAnsi="Nunito" w:cs="Nunito"/>
                <w:sz w:val="20"/>
                <w:szCs w:val="20"/>
              </w:rPr>
            </w:pPr>
          </w:p>
          <w:p w14:paraId="00000442" w14:textId="44B30EC2"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“Companies setting No Conversion of Natural Ecosystems or Land Footprint Reduction targets must include all locations in their target boundary for land use and land use change for both direct operations and upstream boundary A in their first round of target-setting. Therefore, they cannot exclude any locations by using a prioritization approach that allows for postponing target-setting until a later date.”</w:t>
            </w:r>
          </w:p>
          <w:p w14:paraId="00000443" w14:textId="2F5C123A" w:rsidR="00FE2436" w:rsidRPr="00102AEA" w:rsidRDefault="00FE2436">
            <w:pPr>
              <w:widowControl w:val="0"/>
              <w:shd w:val="clear" w:color="auto" w:fill="auto"/>
              <w:ind w:left="0"/>
              <w:rPr>
                <w:rFonts w:ascii="Nunito" w:eastAsia="Nunito" w:hAnsi="Nunito" w:cs="Nunito"/>
                <w:sz w:val="20"/>
                <w:szCs w:val="20"/>
              </w:rPr>
            </w:pPr>
          </w:p>
          <w:p w14:paraId="00000444" w14:textId="18B0562E"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Recommendation:</w:t>
            </w:r>
          </w:p>
          <w:p w14:paraId="00000445" w14:textId="40B1F730"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“Companies using these methods should still use the outcome of the ranking above to prioritize action consistent with an emphasis on nature and biodiversity needs.</w:t>
            </w:r>
          </w:p>
          <w:p w14:paraId="00000446" w14:textId="33C1CFF1" w:rsidR="00FE2436" w:rsidRPr="00102AEA" w:rsidRDefault="00000000">
            <w:pPr>
              <w:widowControl w:val="0"/>
              <w:shd w:val="clear" w:color="auto" w:fill="auto"/>
              <w:ind w:left="0"/>
              <w:rPr>
                <w:rFonts w:ascii="Nunito" w:eastAsia="Nunito" w:hAnsi="Nunito" w:cs="Nunito"/>
                <w:sz w:val="20"/>
                <w:szCs w:val="20"/>
              </w:rPr>
            </w:pPr>
            <w:r w:rsidRPr="00102AEA">
              <w:rPr>
                <w:rFonts w:ascii="Nunito" w:eastAsia="Nunito" w:hAnsi="Nunito" w:cs="Nunito"/>
                <w:sz w:val="20"/>
                <w:szCs w:val="20"/>
              </w:rPr>
              <w:t xml:space="preserve">Companies setting Landscape Engagement, Freshwater Quantity, and Freshwater Quality targets may use a prioritization approach to inform the first round of target-setting for locations within direct operations and upstream target </w:t>
            </w:r>
            <w:r w:rsidRPr="00102AEA">
              <w:rPr>
                <w:rFonts w:ascii="Nunito" w:eastAsia="Nunito" w:hAnsi="Nunito" w:cs="Nunito"/>
                <w:sz w:val="20"/>
                <w:szCs w:val="20"/>
              </w:rPr>
              <w:lastRenderedPageBreak/>
              <w:t>boundary A.”</w:t>
            </w:r>
          </w:p>
        </w:tc>
      </w:tr>
      <w:tr w:rsidR="00FE2436" w14:paraId="11FB083A" w14:textId="77777777">
        <w:trPr>
          <w:trHeight w:val="1611"/>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47" w14:textId="1DFEC84A"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VII.</w:t>
            </w:r>
            <w:sdt>
              <w:sdtPr>
                <w:tag w:val="goog_rdk_1103"/>
                <w:id w:val="-1394742188"/>
              </w:sdtPr>
              <w:sdtContent>
                <w:r>
                  <w:rPr>
                    <w:rFonts w:ascii="Nunito" w:eastAsia="Nunito" w:hAnsi="Nunito" w:cs="Nunito"/>
                    <w:sz w:val="20"/>
                    <w:szCs w:val="20"/>
                  </w:rPr>
                  <w:t>2</w:t>
                </w:r>
              </w:sdtContent>
            </w:sdt>
            <w:r>
              <w:rPr>
                <w:rFonts w:ascii="Nunito" w:eastAsia="Nunito" w:hAnsi="Nunito" w:cs="Nunito"/>
                <w:sz w:val="20"/>
                <w:szCs w:val="20"/>
              </w:rPr>
              <w:t>. Is your company using additional prioritization factors (such as feasibility and strategic interest) to inform your first round of target-setting following the ranking in Step 2b?</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48" w14:textId="77777777" w:rsidR="00FE2436" w:rsidRDefault="00000000">
            <w:pPr>
              <w:widowControl w:val="0"/>
              <w:numPr>
                <w:ilvl w:val="0"/>
                <w:numId w:val="53"/>
              </w:numPr>
              <w:shd w:val="clear" w:color="auto" w:fill="auto"/>
              <w:rPr>
                <w:rFonts w:ascii="Nunito" w:eastAsia="Nunito" w:hAnsi="Nunito" w:cs="Nunito"/>
                <w:sz w:val="20"/>
                <w:szCs w:val="20"/>
              </w:rPr>
            </w:pPr>
            <w:r>
              <w:rPr>
                <w:rFonts w:ascii="Nunito" w:eastAsia="Nunito" w:hAnsi="Nunito" w:cs="Nunito"/>
                <w:sz w:val="20"/>
                <w:szCs w:val="20"/>
              </w:rPr>
              <w:t>Yes.</w:t>
            </w:r>
          </w:p>
          <w:p w14:paraId="00000449" w14:textId="77777777" w:rsidR="00FE2436" w:rsidRDefault="00000000">
            <w:pPr>
              <w:widowControl w:val="0"/>
              <w:numPr>
                <w:ilvl w:val="0"/>
                <w:numId w:val="53"/>
              </w:numPr>
              <w:shd w:val="clear" w:color="auto" w:fill="auto"/>
              <w:rPr>
                <w:rFonts w:ascii="Nunito" w:eastAsia="Nunito" w:hAnsi="Nunito" w:cs="Nunito"/>
                <w:sz w:val="20"/>
                <w:szCs w:val="20"/>
              </w:rPr>
            </w:pPr>
            <w:r>
              <w:rPr>
                <w:rFonts w:ascii="Nunito" w:eastAsia="Nunito" w:hAnsi="Nunito" w:cs="Nunito"/>
                <w:sz w:val="20"/>
                <w:szCs w:val="20"/>
              </w:rPr>
              <w:t>No.</w:t>
            </w:r>
          </w:p>
          <w:p w14:paraId="0000044A" w14:textId="77777777" w:rsidR="00FE2436" w:rsidRDefault="00FE2436">
            <w:pPr>
              <w:widowControl w:val="0"/>
              <w:shd w:val="clear" w:color="auto" w:fill="auto"/>
              <w:ind w:left="0"/>
              <w:rPr>
                <w:rFonts w:ascii="Nunito" w:eastAsia="Nunito" w:hAnsi="Nunito" w:cs="Nunito"/>
                <w:i/>
                <w:sz w:val="20"/>
                <w:szCs w:val="20"/>
              </w:rPr>
            </w:pP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4B"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Following the prescriptive location ranking, companies may use additional prioritization approaches to inform their first round of target-setting (see Step 2c and Step 2d). </w:t>
            </w:r>
            <w:r>
              <w:rPr>
                <w:rFonts w:ascii="Nunito" w:eastAsia="Nunito" w:hAnsi="Nunito" w:cs="Nunito"/>
                <w:sz w:val="20"/>
                <w:szCs w:val="20"/>
              </w:rPr>
              <w:br/>
            </w:r>
            <w:r>
              <w:rPr>
                <w:rFonts w:ascii="Nunito" w:eastAsia="Nunito" w:hAnsi="Nunito" w:cs="Nunito"/>
                <w:sz w:val="20"/>
                <w:szCs w:val="20"/>
              </w:rPr>
              <w:br/>
              <w:t xml:space="preserve">The use of both impact- and risk-based prioritization approaches should increase the likelihood of timely action for environmental and societal benefits while reducing barriers to entry for companies beginning their science-based target-setting journey. This approach is intended to not only facilitate companies’ success in setting and validating science-based targets for nature, but also to </w:t>
            </w:r>
            <w:proofErr w:type="gramStart"/>
            <w:r>
              <w:rPr>
                <w:rFonts w:ascii="Nunito" w:eastAsia="Nunito" w:hAnsi="Nunito" w:cs="Nunito"/>
                <w:sz w:val="20"/>
                <w:szCs w:val="20"/>
              </w:rPr>
              <w:t>enable</w:t>
            </w:r>
            <w:proofErr w:type="gramEnd"/>
          </w:p>
          <w:p w14:paraId="0000044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consideration of critical local and company stakeholders who are both affected by target </w:t>
            </w:r>
            <w:proofErr w:type="gramStart"/>
            <w:r>
              <w:rPr>
                <w:rFonts w:ascii="Nunito" w:eastAsia="Nunito" w:hAnsi="Nunito" w:cs="Nunito"/>
                <w:sz w:val="20"/>
                <w:szCs w:val="20"/>
              </w:rPr>
              <w:t>implementation, and</w:t>
            </w:r>
            <w:proofErr w:type="gramEnd"/>
            <w:r>
              <w:rPr>
                <w:rFonts w:ascii="Nunito" w:eastAsia="Nunito" w:hAnsi="Nunito" w:cs="Nunito"/>
                <w:sz w:val="20"/>
                <w:szCs w:val="20"/>
              </w:rPr>
              <w:t xml:space="preserve"> are key partners in the target-setting process.</w:t>
            </w:r>
          </w:p>
          <w:p w14:paraId="0000044D" w14:textId="77777777" w:rsidR="00FE2436" w:rsidRDefault="00FE2436">
            <w:pPr>
              <w:widowControl w:val="0"/>
              <w:shd w:val="clear" w:color="auto" w:fill="auto"/>
              <w:ind w:left="0"/>
              <w:rPr>
                <w:rFonts w:ascii="Nunito" w:eastAsia="Nunito" w:hAnsi="Nunito" w:cs="Nunito"/>
                <w:sz w:val="20"/>
                <w:szCs w:val="20"/>
              </w:rPr>
            </w:pPr>
          </w:p>
          <w:p w14:paraId="0000044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Note, these SBTN prioritization methods are based on an environmental and societal materiality perspective, intended to incentivize action on environmental impacts where it is needed most.</w:t>
            </w:r>
          </w:p>
          <w:p w14:paraId="0000044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After applying these perspectives, companies are recommended to include additional social and human rights considerations as well as a financial materiality in their final</w:t>
            </w:r>
          </w:p>
          <w:p w14:paraId="00000450"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prioritization, intended to incentivize just and equitable action in places where companies </w:t>
            </w:r>
            <w:proofErr w:type="gramStart"/>
            <w:r>
              <w:rPr>
                <w:rFonts w:ascii="Nunito" w:eastAsia="Nunito" w:hAnsi="Nunito" w:cs="Nunito"/>
                <w:sz w:val="20"/>
                <w:szCs w:val="20"/>
              </w:rPr>
              <w:t>are able to</w:t>
            </w:r>
            <w:proofErr w:type="gramEnd"/>
            <w:r>
              <w:rPr>
                <w:rFonts w:ascii="Nunito" w:eastAsia="Nunito" w:hAnsi="Nunito" w:cs="Nunito"/>
                <w:sz w:val="20"/>
                <w:szCs w:val="20"/>
              </w:rPr>
              <w:t xml:space="preserve"> get started first.</w:t>
            </w:r>
          </w:p>
        </w:tc>
      </w:tr>
      <w:tr w:rsidR="00FE2436" w14:paraId="0380CDA1" w14:textId="77777777">
        <w:trPr>
          <w:trHeight w:val="1611"/>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7E" w14:textId="09F4693F"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VII.3.  If your company intends to set targets for freshwater, please confirm that at least the highest ranked 10% of basins in Step 2b (or highest 10 if more than 100 basins in each target boundary) will be included in the first round of Freshwater Use and Freshwater Pollution target-setting. </w:t>
            </w:r>
          </w:p>
          <w:p w14:paraId="0000047F" w14:textId="77777777" w:rsidR="00FE2436" w:rsidRDefault="00FE2436">
            <w:pPr>
              <w:widowControl w:val="0"/>
              <w:shd w:val="clear" w:color="auto" w:fill="auto"/>
              <w:ind w:left="0"/>
              <w:rPr>
                <w:rFonts w:ascii="Nunito" w:eastAsia="Nunito" w:hAnsi="Nunito" w:cs="Nunito"/>
                <w:sz w:val="20"/>
                <w:szCs w:val="20"/>
              </w:rPr>
            </w:pPr>
          </w:p>
          <w:p w14:paraId="00000480" w14:textId="62140088" w:rsidR="00FE2436" w:rsidRDefault="00FE2436">
            <w:pPr>
              <w:widowControl w:val="0"/>
              <w:shd w:val="clear" w:color="auto" w:fill="auto"/>
              <w:ind w:left="0"/>
              <w:rPr>
                <w:rFonts w:ascii="Nunito" w:eastAsia="Nunito" w:hAnsi="Nunito" w:cs="Nunito"/>
                <w:i/>
                <w:sz w:val="20"/>
                <w:szCs w:val="20"/>
              </w:rPr>
            </w:pP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81" w14:textId="77777777" w:rsidR="00FE2436" w:rsidRDefault="00000000">
            <w:pPr>
              <w:widowControl w:val="0"/>
              <w:numPr>
                <w:ilvl w:val="0"/>
                <w:numId w:val="8"/>
              </w:numPr>
              <w:shd w:val="clear" w:color="auto" w:fill="auto"/>
              <w:rPr>
                <w:rFonts w:ascii="Nunito" w:eastAsia="Nunito" w:hAnsi="Nunito" w:cs="Nunito"/>
                <w:sz w:val="20"/>
                <w:szCs w:val="20"/>
              </w:rPr>
            </w:pPr>
            <w:r>
              <w:rPr>
                <w:rFonts w:ascii="Nunito" w:eastAsia="Nunito" w:hAnsi="Nunito" w:cs="Nunito"/>
                <w:sz w:val="20"/>
                <w:szCs w:val="20"/>
              </w:rPr>
              <w:t>Yes.</w:t>
            </w:r>
          </w:p>
          <w:p w14:paraId="00000482" w14:textId="77777777" w:rsidR="00FE2436" w:rsidRDefault="00000000">
            <w:pPr>
              <w:widowControl w:val="0"/>
              <w:numPr>
                <w:ilvl w:val="0"/>
                <w:numId w:val="8"/>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 xml:space="preserve">. </w:t>
            </w:r>
          </w:p>
          <w:p w14:paraId="00000483" w14:textId="77777777" w:rsidR="00FE2436" w:rsidRDefault="00FE2436">
            <w:pPr>
              <w:widowControl w:val="0"/>
              <w:shd w:val="clear" w:color="auto" w:fill="auto"/>
              <w:ind w:left="0"/>
              <w:rPr>
                <w:rFonts w:ascii="Nunito" w:eastAsia="Nunito" w:hAnsi="Nunito" w:cs="Nunito"/>
                <w:sz w:val="20"/>
                <w:szCs w:val="20"/>
              </w:rPr>
            </w:pPr>
          </w:p>
          <w:p w14:paraId="0000048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provide a list of all basin locations for each target boundary and the basin locations short-listed for the first round of target-setting, including the ranks of each basin for freshwater quantity and quality (with at least the 10% highest ranked, or highest 10 if more than 100 per target boundary, short-listed). </w:t>
            </w: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8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For targets on freshwater use and freshwater pollution (addressed in Step 3: Freshwater), companies are recommended to select the highest 10% of basins, or 10 basins if there are more than 100 basins in each target boundary, as top-priority basins for the first round of</w:t>
            </w:r>
          </w:p>
          <w:p w14:paraId="0000048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science-based targets. Companies should be aware that the ranking of basins may be different for water quantity than for water quality, depending on the company’s pressures and the state of nature at each site.</w:t>
            </w:r>
          </w:p>
          <w:p w14:paraId="00000487" w14:textId="77777777" w:rsidR="00FE2436" w:rsidRDefault="00FE2436">
            <w:pPr>
              <w:widowControl w:val="0"/>
              <w:shd w:val="clear" w:color="auto" w:fill="auto"/>
              <w:ind w:left="0"/>
              <w:rPr>
                <w:rFonts w:ascii="Nunito" w:eastAsia="Nunito" w:hAnsi="Nunito" w:cs="Nunito"/>
                <w:sz w:val="20"/>
                <w:szCs w:val="20"/>
              </w:rPr>
            </w:pPr>
          </w:p>
          <w:p w14:paraId="0000048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The target setting guidance for Step 3: Freshwater requires a higher level of resource investment for use of local hydrological models.</w:t>
            </w:r>
          </w:p>
          <w:p w14:paraId="0000048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To allow companies to focus their resources in the most important basins, companies are recommended to use the cutoff described above.</w:t>
            </w:r>
          </w:p>
          <w:p w14:paraId="0000048A" w14:textId="77777777" w:rsidR="00FE2436" w:rsidRDefault="00FE2436">
            <w:pPr>
              <w:widowControl w:val="0"/>
              <w:shd w:val="clear" w:color="auto" w:fill="auto"/>
              <w:ind w:left="0"/>
              <w:rPr>
                <w:rFonts w:ascii="Nunito" w:eastAsia="Nunito" w:hAnsi="Nunito" w:cs="Nunito"/>
                <w:sz w:val="20"/>
                <w:szCs w:val="20"/>
              </w:rPr>
            </w:pPr>
          </w:p>
          <w:p w14:paraId="0000048B"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setting targets in basins that don’t fall within this top-priority category (in addition to the highest ranked) will be allowed to use pre-defined global hydrological models (greatly reducing resource investment for model selection). </w:t>
            </w:r>
          </w:p>
          <w:p w14:paraId="0000048C" w14:textId="77777777" w:rsidR="00FE2436" w:rsidRDefault="00FE2436">
            <w:pPr>
              <w:widowControl w:val="0"/>
              <w:shd w:val="clear" w:color="auto" w:fill="auto"/>
              <w:ind w:left="0"/>
              <w:rPr>
                <w:rFonts w:ascii="Nunito" w:eastAsia="Nunito" w:hAnsi="Nunito" w:cs="Nunito"/>
                <w:sz w:val="20"/>
                <w:szCs w:val="20"/>
              </w:rPr>
            </w:pPr>
          </w:p>
          <w:p w14:paraId="0000048D"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However, companies that decide not to follow this prioritization approach will be required to treat all basins as if they were in the top-priority category and will be required to seek local hydrological models for each of these basins.</w:t>
            </w:r>
          </w:p>
        </w:tc>
      </w:tr>
      <w:tr w:rsidR="00FE2436" w14:paraId="656FA1F7" w14:textId="77777777">
        <w:trPr>
          <w:trHeight w:val="1611"/>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8E" w14:textId="6DCE5981"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VII.4.  If your company intends to set Landscape Engagement Targets for land, please confirm that at least the highest ranked 10% of areas in Step 2b for the (a) land use, (b) land use change, and (c) soil pollution target boundaries are included in the first round of Landscape Engagement target-setting.</w:t>
            </w:r>
          </w:p>
          <w:p w14:paraId="0000048F" w14:textId="77777777" w:rsidR="00FE2436" w:rsidRDefault="00FE2436">
            <w:pPr>
              <w:widowControl w:val="0"/>
              <w:shd w:val="clear" w:color="auto" w:fill="auto"/>
              <w:ind w:left="0"/>
              <w:rPr>
                <w:rFonts w:ascii="Nunito" w:eastAsia="Nunito" w:hAnsi="Nunito" w:cs="Nunito"/>
                <w:sz w:val="20"/>
                <w:szCs w:val="20"/>
              </w:rPr>
            </w:pPr>
          </w:p>
          <w:p w14:paraId="00000490" w14:textId="4C62F156" w:rsidR="00FE2436" w:rsidRDefault="00000000">
            <w:pPr>
              <w:widowControl w:val="0"/>
              <w:shd w:val="clear" w:color="auto" w:fill="auto"/>
              <w:ind w:left="0"/>
              <w:rPr>
                <w:rFonts w:ascii="Nunito" w:eastAsia="Nunito" w:hAnsi="Nunito" w:cs="Nunito"/>
                <w:sz w:val="20"/>
                <w:szCs w:val="20"/>
              </w:rPr>
            </w:pPr>
            <w:sdt>
              <w:sdtPr>
                <w:tag w:val="goog_rdk_1195"/>
                <w:id w:val="1225262414"/>
                <w:showingPlcHdr/>
              </w:sdtPr>
              <w:sdtContent>
                <w:r w:rsidR="00C808D6">
                  <w:t xml:space="preserve">     </w:t>
                </w:r>
              </w:sdtContent>
            </w:sdt>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91" w14:textId="77777777" w:rsidR="00FE2436" w:rsidRDefault="00000000">
            <w:pPr>
              <w:widowControl w:val="0"/>
              <w:numPr>
                <w:ilvl w:val="0"/>
                <w:numId w:val="10"/>
              </w:numPr>
              <w:shd w:val="clear" w:color="auto" w:fill="auto"/>
              <w:rPr>
                <w:rFonts w:ascii="Nunito" w:eastAsia="Nunito" w:hAnsi="Nunito" w:cs="Nunito"/>
                <w:sz w:val="20"/>
                <w:szCs w:val="20"/>
              </w:rPr>
            </w:pPr>
            <w:r>
              <w:rPr>
                <w:rFonts w:ascii="Nunito" w:eastAsia="Nunito" w:hAnsi="Nunito" w:cs="Nunito"/>
                <w:sz w:val="20"/>
                <w:szCs w:val="20"/>
              </w:rPr>
              <w:t>Yes.</w:t>
            </w:r>
          </w:p>
          <w:p w14:paraId="00000492" w14:textId="204C89C6" w:rsidR="00FE2436" w:rsidRDefault="00000000">
            <w:pPr>
              <w:widowControl w:val="0"/>
              <w:numPr>
                <w:ilvl w:val="0"/>
                <w:numId w:val="10"/>
              </w:numPr>
              <w:shd w:val="clear" w:color="auto" w:fill="auto"/>
              <w:rPr>
                <w:rFonts w:ascii="Nunito" w:eastAsia="Nunito" w:hAnsi="Nunito" w:cs="Nunito"/>
                <w:sz w:val="20"/>
                <w:szCs w:val="20"/>
              </w:rPr>
            </w:pPr>
            <w:r>
              <w:rPr>
                <w:rFonts w:ascii="Nunito" w:eastAsia="Nunito" w:hAnsi="Nunito" w:cs="Nunito"/>
                <w:sz w:val="20"/>
                <w:szCs w:val="20"/>
              </w:rPr>
              <w:t xml:space="preserve">No. </w:t>
            </w:r>
          </w:p>
          <w:p w14:paraId="00000493" w14:textId="77777777" w:rsidR="00FE2436" w:rsidRDefault="00FE2436">
            <w:pPr>
              <w:widowControl w:val="0"/>
              <w:shd w:val="clear" w:color="auto" w:fill="auto"/>
              <w:ind w:left="0"/>
              <w:rPr>
                <w:rFonts w:ascii="Nunito" w:eastAsia="Nunito" w:hAnsi="Nunito" w:cs="Nunito"/>
                <w:sz w:val="20"/>
                <w:szCs w:val="20"/>
              </w:rPr>
            </w:pPr>
          </w:p>
          <w:p w14:paraId="0000049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provide a list of</w:t>
            </w:r>
          </w:p>
          <w:p w14:paraId="0000049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all areas for the (a) land use, (b) land use change, and (c) soil pollution target boundaries and the areas short-listed for the first round of target-setting, including the ranks of each area from Step 2b (with at least the highest ranked 10% of areas per target boundary short-listed). </w:t>
            </w: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9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For the Landscape Engagement target (Step 3: Land) companies are recommended to use the outcome of their land use target </w:t>
            </w:r>
            <w:proofErr w:type="gramStart"/>
            <w:r>
              <w:rPr>
                <w:rFonts w:ascii="Nunito" w:eastAsia="Nunito" w:hAnsi="Nunito" w:cs="Nunito"/>
                <w:sz w:val="20"/>
                <w:szCs w:val="20"/>
              </w:rPr>
              <w:t>boundary</w:t>
            </w:r>
            <w:proofErr w:type="gramEnd"/>
          </w:p>
          <w:p w14:paraId="0000049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rankings (combined with biodiversity) as detailed in section 2.2 and address the top 10% of areas within the target boundaries for land use, land use change, and soil pollution.</w:t>
            </w:r>
          </w:p>
          <w:p w14:paraId="00000498" w14:textId="77777777" w:rsidR="00FE2436" w:rsidRDefault="00FE2436">
            <w:pPr>
              <w:widowControl w:val="0"/>
              <w:shd w:val="clear" w:color="auto" w:fill="auto"/>
              <w:ind w:left="0"/>
              <w:rPr>
                <w:rFonts w:ascii="Nunito" w:eastAsia="Nunito" w:hAnsi="Nunito" w:cs="Nunito"/>
                <w:sz w:val="20"/>
                <w:szCs w:val="20"/>
              </w:rPr>
            </w:pPr>
          </w:p>
          <w:p w14:paraId="0000049D" w14:textId="5AB75A58"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In each of these sites, companies will be expected to engage in landscape initiatives, following the beta v0.3. Step 3: Land methods. When there are no existing landscape initiatives in priority areas, companies are required to use the further target boundary ranking to inform the next priority areas for coverage with this target.</w:t>
            </w:r>
          </w:p>
        </w:tc>
      </w:tr>
      <w:tr w:rsidR="00FE2436" w14:paraId="028F46E5" w14:textId="77777777">
        <w:trPr>
          <w:trHeight w:val="1611"/>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A5" w14:textId="3DF53613"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VII.</w:t>
            </w:r>
            <w:sdt>
              <w:sdtPr>
                <w:tag w:val="goog_rdk_1211"/>
                <w:id w:val="-1914079863"/>
              </w:sdtPr>
              <w:sdtContent>
                <w:r>
                  <w:rPr>
                    <w:rFonts w:ascii="Nunito" w:eastAsia="Nunito" w:hAnsi="Nunito" w:cs="Nunito"/>
                    <w:sz w:val="20"/>
                    <w:szCs w:val="20"/>
                  </w:rPr>
                  <w:t>5</w:t>
                </w:r>
              </w:sdtContent>
            </w:sdt>
            <w:r>
              <w:rPr>
                <w:rFonts w:ascii="Nunito" w:eastAsia="Nunito" w:hAnsi="Nunito" w:cs="Nunito"/>
                <w:sz w:val="20"/>
                <w:szCs w:val="20"/>
              </w:rPr>
              <w:t>. Have you used the optional co-benefits approach?</w:t>
            </w:r>
          </w:p>
          <w:p w14:paraId="000004A6" w14:textId="77777777" w:rsidR="00FE2436" w:rsidRDefault="00FE2436">
            <w:pPr>
              <w:widowControl w:val="0"/>
              <w:shd w:val="clear" w:color="auto" w:fill="auto"/>
              <w:ind w:left="0"/>
              <w:rPr>
                <w:rFonts w:ascii="Nunito" w:eastAsia="Nunito" w:hAnsi="Nunito" w:cs="Nunito"/>
                <w:sz w:val="20"/>
                <w:szCs w:val="20"/>
              </w:rPr>
            </w:pPr>
          </w:p>
          <w:p w14:paraId="000004A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If so, please provide an explanation of this exercise and a list of sites skipped, and how they’ll be managed in future rounds of target-setting.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A8" w14:textId="77777777" w:rsidR="00FE2436" w:rsidRDefault="00000000">
            <w:pPr>
              <w:widowControl w:val="0"/>
              <w:numPr>
                <w:ilvl w:val="0"/>
                <w:numId w:val="27"/>
              </w:numPr>
              <w:shd w:val="clear" w:color="auto" w:fill="auto"/>
              <w:rPr>
                <w:rFonts w:ascii="Nunito" w:eastAsia="Nunito" w:hAnsi="Nunito" w:cs="Nunito"/>
                <w:sz w:val="20"/>
                <w:szCs w:val="20"/>
              </w:rPr>
            </w:pPr>
            <w:r>
              <w:rPr>
                <w:rFonts w:ascii="Nunito" w:eastAsia="Nunito" w:hAnsi="Nunito" w:cs="Nunito"/>
                <w:sz w:val="20"/>
                <w:szCs w:val="20"/>
              </w:rPr>
              <w:t xml:space="preserve">Yes.  Explain the rationale used, list of sites skipped, and future target-setting plan. </w:t>
            </w:r>
          </w:p>
          <w:p w14:paraId="000004A9" w14:textId="77777777" w:rsidR="00FE2436" w:rsidRDefault="00000000">
            <w:pPr>
              <w:widowControl w:val="0"/>
              <w:numPr>
                <w:ilvl w:val="0"/>
                <w:numId w:val="27"/>
              </w:numPr>
              <w:shd w:val="clear" w:color="auto" w:fill="auto"/>
              <w:rPr>
                <w:rFonts w:ascii="Nunito" w:eastAsia="Nunito" w:hAnsi="Nunito" w:cs="Nunito"/>
                <w:sz w:val="20"/>
                <w:szCs w:val="20"/>
              </w:rPr>
            </w:pPr>
            <w:r>
              <w:rPr>
                <w:rFonts w:ascii="Nunito" w:eastAsia="Nunito" w:hAnsi="Nunito" w:cs="Nunito"/>
                <w:sz w:val="20"/>
                <w:szCs w:val="20"/>
              </w:rPr>
              <w:t xml:space="preserve">No. </w:t>
            </w:r>
          </w:p>
          <w:p w14:paraId="000004AA" w14:textId="77777777" w:rsidR="00FE2436" w:rsidRDefault="00FE2436">
            <w:pPr>
              <w:widowControl w:val="0"/>
              <w:shd w:val="clear" w:color="auto" w:fill="auto"/>
              <w:ind w:left="0"/>
              <w:rPr>
                <w:rFonts w:ascii="Nunito" w:eastAsia="Nunito" w:hAnsi="Nunito" w:cs="Nunito"/>
                <w:sz w:val="20"/>
                <w:szCs w:val="20"/>
              </w:rPr>
            </w:pPr>
          </w:p>
          <w:p w14:paraId="000004AB" w14:textId="77777777" w:rsidR="00FE2436" w:rsidRDefault="00FE2436">
            <w:pPr>
              <w:widowControl w:val="0"/>
              <w:shd w:val="clear" w:color="auto" w:fill="auto"/>
              <w:ind w:left="0"/>
              <w:rPr>
                <w:rFonts w:ascii="Nunito" w:eastAsia="Nunito" w:hAnsi="Nunito" w:cs="Nunito"/>
                <w:sz w:val="20"/>
                <w:szCs w:val="20"/>
              </w:rPr>
            </w:pP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A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are recommended to apply a co-benefit perspective to the prioritization of target setting when possible. This perspective can allow companies to focus on the added benefits for nature that can be achieved when companies address multiple pressures in a single location simultaneously with science-based targets. </w:t>
            </w:r>
          </w:p>
          <w:p w14:paraId="000004AD" w14:textId="77777777" w:rsidR="00FE2436" w:rsidRDefault="00FE2436">
            <w:pPr>
              <w:widowControl w:val="0"/>
              <w:shd w:val="clear" w:color="auto" w:fill="auto"/>
              <w:ind w:left="0"/>
              <w:rPr>
                <w:rFonts w:ascii="Nunito" w:eastAsia="Nunito" w:hAnsi="Nunito" w:cs="Nunito"/>
                <w:sz w:val="20"/>
                <w:szCs w:val="20"/>
              </w:rPr>
            </w:pPr>
          </w:p>
          <w:p w14:paraId="000004A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When this approach is applied, companies should identify locations that emerge as high priorities for multiple pressure categories to act first (e.g., companies may use this approach to prioritize within</w:t>
            </w:r>
          </w:p>
          <w:p w14:paraId="000004B0" w14:textId="3DFEC6E2"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the target boundaries for water use and water</w:t>
            </w:r>
            <w:r w:rsidR="00C808D6">
              <w:rPr>
                <w:rFonts w:ascii="Nunito" w:eastAsia="Nunito" w:hAnsi="Nunito" w:cs="Nunito"/>
                <w:sz w:val="20"/>
                <w:szCs w:val="20"/>
              </w:rPr>
              <w:t xml:space="preserve"> </w:t>
            </w:r>
            <w:r>
              <w:rPr>
                <w:rFonts w:ascii="Nunito" w:eastAsia="Nunito" w:hAnsi="Nunito" w:cs="Nunito"/>
                <w:sz w:val="20"/>
                <w:szCs w:val="20"/>
              </w:rPr>
              <w:t xml:space="preserve">pollution). </w:t>
            </w:r>
          </w:p>
          <w:p w14:paraId="000004B1" w14:textId="77777777" w:rsidR="00FE2436" w:rsidRDefault="00FE2436">
            <w:pPr>
              <w:widowControl w:val="0"/>
              <w:shd w:val="clear" w:color="auto" w:fill="auto"/>
              <w:ind w:left="0"/>
              <w:rPr>
                <w:rFonts w:ascii="Nunito" w:eastAsia="Nunito" w:hAnsi="Nunito" w:cs="Nunito"/>
                <w:sz w:val="20"/>
                <w:szCs w:val="20"/>
              </w:rPr>
            </w:pPr>
          </w:p>
          <w:p w14:paraId="000004B2"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skipping any high priority </w:t>
            </w:r>
            <w:r>
              <w:rPr>
                <w:rFonts w:ascii="Nunito" w:eastAsia="Nunito" w:hAnsi="Nunito" w:cs="Nunito"/>
                <w:sz w:val="20"/>
                <w:szCs w:val="20"/>
              </w:rPr>
              <w:lastRenderedPageBreak/>
              <w:t>basins within a given target boundary to focus on these co-benefits must advance multiple science-based targets in these locations, in accordance with this co-benefits approach.</w:t>
            </w:r>
          </w:p>
        </w:tc>
      </w:tr>
      <w:tr w:rsidR="00FE2436" w14:paraId="292ABABD" w14:textId="77777777" w:rsidTr="00C808D6">
        <w:trPr>
          <w:trHeight w:val="1611"/>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B3" w14:textId="15BB0FCE"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VII.6. Please provide the results of your impact-based (Step 2b) and risk-based (Step 2c) target boundary prioritizations side-by-side.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B4" w14:textId="2727CB5C" w:rsidR="00FE2436" w:rsidRDefault="00000000" w:rsidP="00C808D6">
            <w:pPr>
              <w:widowControl w:val="0"/>
              <w:shd w:val="clear" w:color="auto" w:fill="auto"/>
              <w:ind w:left="0"/>
              <w:rPr>
                <w:rFonts w:ascii="Nunito" w:eastAsia="Nunito" w:hAnsi="Nunito" w:cs="Nunito"/>
                <w:sz w:val="20"/>
                <w:szCs w:val="20"/>
              </w:rPr>
            </w:pPr>
            <w:r>
              <w:rPr>
                <w:rFonts w:ascii="Nunito" w:eastAsia="Nunito" w:hAnsi="Nunito" w:cs="Nunito"/>
                <w:sz w:val="20"/>
                <w:szCs w:val="20"/>
              </w:rPr>
              <w:t>Please attach the Step 2</w:t>
            </w:r>
            <w:r w:rsidR="00C808D6">
              <w:rPr>
                <w:rFonts w:ascii="Nunito" w:eastAsia="Nunito" w:hAnsi="Nunito" w:cs="Nunito"/>
                <w:sz w:val="20"/>
                <w:szCs w:val="20"/>
              </w:rPr>
              <w:t>c risk</w:t>
            </w:r>
            <w:r>
              <w:rPr>
                <w:rFonts w:ascii="Nunito" w:eastAsia="Nunito" w:hAnsi="Nunito" w:cs="Nunito"/>
                <w:sz w:val="20"/>
                <w:szCs w:val="20"/>
              </w:rPr>
              <w:t>-based criteria and results alongside Step 2b results to demonstrate that impact-based prioritization overrides Step 2c prioritization results.</w:t>
            </w: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B5" w14:textId="12574543"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The priorities identified using these approaches will be informed first by the impact-based ranking (from Step 2b), and then may also incorporate factors beyond environmental and societal materiality, such as:</w:t>
            </w:r>
          </w:p>
          <w:p w14:paraId="000004B6" w14:textId="2B7576A5" w:rsidR="00FE2436" w:rsidRDefault="00000000">
            <w:pPr>
              <w:widowControl w:val="0"/>
              <w:numPr>
                <w:ilvl w:val="0"/>
                <w:numId w:val="38"/>
              </w:numPr>
              <w:shd w:val="clear" w:color="auto" w:fill="auto"/>
              <w:rPr>
                <w:rFonts w:ascii="Nunito" w:eastAsia="Nunito" w:hAnsi="Nunito" w:cs="Nunito"/>
                <w:sz w:val="20"/>
                <w:szCs w:val="20"/>
              </w:rPr>
            </w:pPr>
            <w:r>
              <w:rPr>
                <w:rFonts w:ascii="Nunito" w:eastAsia="Nunito" w:hAnsi="Nunito" w:cs="Nunito"/>
                <w:sz w:val="20"/>
                <w:szCs w:val="20"/>
              </w:rPr>
              <w:t>feasibility</w:t>
            </w:r>
          </w:p>
          <w:p w14:paraId="000004B7" w14:textId="7215ACA3" w:rsidR="00FE2436" w:rsidRDefault="00000000">
            <w:pPr>
              <w:widowControl w:val="0"/>
              <w:numPr>
                <w:ilvl w:val="0"/>
                <w:numId w:val="38"/>
              </w:numPr>
              <w:shd w:val="clear" w:color="auto" w:fill="auto"/>
              <w:rPr>
                <w:rFonts w:ascii="Nunito" w:eastAsia="Nunito" w:hAnsi="Nunito" w:cs="Nunito"/>
                <w:sz w:val="20"/>
                <w:szCs w:val="20"/>
              </w:rPr>
            </w:pPr>
            <w:r>
              <w:rPr>
                <w:rFonts w:ascii="Nunito" w:eastAsia="Nunito" w:hAnsi="Nunito" w:cs="Nunito"/>
                <w:sz w:val="20"/>
                <w:szCs w:val="20"/>
              </w:rPr>
              <w:t>strategic interest</w:t>
            </w:r>
          </w:p>
          <w:p w14:paraId="000004B8" w14:textId="7B3BC330" w:rsidR="00FE2436" w:rsidRDefault="00000000">
            <w:pPr>
              <w:widowControl w:val="0"/>
              <w:numPr>
                <w:ilvl w:val="0"/>
                <w:numId w:val="38"/>
              </w:numPr>
              <w:shd w:val="clear" w:color="auto" w:fill="auto"/>
              <w:rPr>
                <w:rFonts w:ascii="Nunito" w:eastAsia="Nunito" w:hAnsi="Nunito" w:cs="Nunito"/>
                <w:sz w:val="20"/>
                <w:szCs w:val="20"/>
              </w:rPr>
            </w:pPr>
            <w:r>
              <w:rPr>
                <w:rFonts w:ascii="Nunito" w:eastAsia="Nunito" w:hAnsi="Nunito" w:cs="Nunito"/>
                <w:sz w:val="20"/>
                <w:szCs w:val="20"/>
              </w:rPr>
              <w:t xml:space="preserve">commodity dependency or financial materiality associated with a given </w:t>
            </w:r>
            <w:proofErr w:type="gramStart"/>
            <w:r>
              <w:rPr>
                <w:rFonts w:ascii="Nunito" w:eastAsia="Nunito" w:hAnsi="Nunito" w:cs="Nunito"/>
                <w:sz w:val="20"/>
                <w:szCs w:val="20"/>
              </w:rPr>
              <w:t>commodity</w:t>
            </w:r>
            <w:proofErr w:type="gramEnd"/>
            <w:r>
              <w:rPr>
                <w:rFonts w:ascii="Nunito" w:eastAsia="Nunito" w:hAnsi="Nunito" w:cs="Nunito"/>
                <w:sz w:val="20"/>
                <w:szCs w:val="20"/>
              </w:rPr>
              <w:t xml:space="preserve"> </w:t>
            </w:r>
          </w:p>
          <w:p w14:paraId="000004B9" w14:textId="54132E52" w:rsidR="00FE2436" w:rsidRDefault="00000000">
            <w:pPr>
              <w:widowControl w:val="0"/>
              <w:numPr>
                <w:ilvl w:val="0"/>
                <w:numId w:val="38"/>
              </w:numPr>
              <w:shd w:val="clear" w:color="auto" w:fill="auto"/>
              <w:rPr>
                <w:rFonts w:ascii="Nunito" w:eastAsia="Nunito" w:hAnsi="Nunito" w:cs="Nunito"/>
                <w:sz w:val="20"/>
                <w:szCs w:val="20"/>
              </w:rPr>
            </w:pPr>
            <w:r>
              <w:rPr>
                <w:rFonts w:ascii="Nunito" w:eastAsia="Nunito" w:hAnsi="Nunito" w:cs="Nunito"/>
                <w:sz w:val="20"/>
                <w:szCs w:val="20"/>
              </w:rPr>
              <w:t>stability of supplier relationship</w:t>
            </w:r>
          </w:p>
          <w:p w14:paraId="000004BA" w14:textId="1E5BC8ED" w:rsidR="00FE2436" w:rsidRDefault="00000000">
            <w:pPr>
              <w:widowControl w:val="0"/>
              <w:numPr>
                <w:ilvl w:val="0"/>
                <w:numId w:val="38"/>
              </w:numPr>
              <w:shd w:val="clear" w:color="auto" w:fill="auto"/>
              <w:rPr>
                <w:rFonts w:ascii="Nunito" w:eastAsia="Nunito" w:hAnsi="Nunito" w:cs="Nunito"/>
                <w:sz w:val="20"/>
                <w:szCs w:val="20"/>
              </w:rPr>
            </w:pPr>
            <w:r>
              <w:rPr>
                <w:rFonts w:ascii="Nunito" w:eastAsia="Nunito" w:hAnsi="Nunito" w:cs="Nunito"/>
                <w:sz w:val="20"/>
                <w:szCs w:val="20"/>
              </w:rPr>
              <w:t>existing engagement with sustainability certifications or standards</w:t>
            </w:r>
          </w:p>
          <w:p w14:paraId="000004BB" w14:textId="02C62E93" w:rsidR="00FE2436" w:rsidRDefault="00000000">
            <w:pPr>
              <w:widowControl w:val="0"/>
              <w:numPr>
                <w:ilvl w:val="0"/>
                <w:numId w:val="38"/>
              </w:numPr>
              <w:shd w:val="clear" w:color="auto" w:fill="auto"/>
              <w:rPr>
                <w:rFonts w:ascii="Nunito" w:eastAsia="Nunito" w:hAnsi="Nunito" w:cs="Nunito"/>
                <w:sz w:val="20"/>
                <w:szCs w:val="20"/>
              </w:rPr>
            </w:pPr>
            <w:r>
              <w:rPr>
                <w:rFonts w:ascii="Nunito" w:eastAsia="Nunito" w:hAnsi="Nunito" w:cs="Nunito"/>
                <w:sz w:val="20"/>
                <w:szCs w:val="20"/>
              </w:rPr>
              <w:t>sourcing practices</w:t>
            </w:r>
          </w:p>
          <w:p w14:paraId="000004BC" w14:textId="729C312D" w:rsidR="00FE2436" w:rsidRDefault="00FE2436">
            <w:pPr>
              <w:widowControl w:val="0"/>
              <w:shd w:val="clear" w:color="auto" w:fill="auto"/>
              <w:ind w:left="0"/>
              <w:rPr>
                <w:rFonts w:ascii="Nunito" w:eastAsia="Nunito" w:hAnsi="Nunito" w:cs="Nunito"/>
                <w:sz w:val="20"/>
                <w:szCs w:val="20"/>
              </w:rPr>
            </w:pPr>
          </w:p>
          <w:p w14:paraId="000004BD" w14:textId="129D76E2"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with greater dependency or greater income/revenue associated with a given commodity should prioritize transparency and traceability for that commodity for strategic value as well as for environmental impacts.</w:t>
            </w:r>
          </w:p>
          <w:p w14:paraId="000004BE" w14:textId="348A2DA4" w:rsidR="00FE2436" w:rsidRDefault="00FE2436">
            <w:pPr>
              <w:widowControl w:val="0"/>
              <w:shd w:val="clear" w:color="auto" w:fill="auto"/>
              <w:ind w:left="0"/>
              <w:rPr>
                <w:rFonts w:ascii="Nunito" w:eastAsia="Nunito" w:hAnsi="Nunito" w:cs="Nunito"/>
                <w:sz w:val="20"/>
                <w:szCs w:val="20"/>
              </w:rPr>
            </w:pPr>
          </w:p>
          <w:p w14:paraId="000004BF" w14:textId="359AB16C"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Prioritization must not change environmental significance ranking. The “priority” levels generated during this exercise must only be added to the data derived during the ranking exercise and not used to reorder or re-rank locations.</w:t>
            </w:r>
          </w:p>
          <w:p w14:paraId="000004C0" w14:textId="4EA5516C" w:rsidR="00FE2436" w:rsidRDefault="00FE2436">
            <w:pPr>
              <w:widowControl w:val="0"/>
              <w:shd w:val="clear" w:color="auto" w:fill="auto"/>
              <w:ind w:left="0"/>
              <w:rPr>
                <w:rFonts w:ascii="Nunito" w:eastAsia="Nunito" w:hAnsi="Nunito" w:cs="Nunito"/>
                <w:sz w:val="20"/>
                <w:szCs w:val="20"/>
              </w:rPr>
            </w:pPr>
          </w:p>
          <w:p w14:paraId="000004C1" w14:textId="7BBCB795"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Companies should follow these steps </w:t>
            </w:r>
            <w:proofErr w:type="gramStart"/>
            <w:r>
              <w:rPr>
                <w:rFonts w:ascii="Nunito" w:eastAsia="Nunito" w:hAnsi="Nunito" w:cs="Nunito"/>
                <w:sz w:val="20"/>
                <w:szCs w:val="20"/>
              </w:rPr>
              <w:t>in order to</w:t>
            </w:r>
            <w:proofErr w:type="gramEnd"/>
            <w:r>
              <w:rPr>
                <w:rFonts w:ascii="Nunito" w:eastAsia="Nunito" w:hAnsi="Nunito" w:cs="Nunito"/>
                <w:sz w:val="20"/>
                <w:szCs w:val="20"/>
              </w:rPr>
              <w:t xml:space="preserve"> apply the prioritization approach:</w:t>
            </w:r>
          </w:p>
          <w:p w14:paraId="000004C2" w14:textId="26BD9A28" w:rsidR="00FE2436" w:rsidRDefault="00000000">
            <w:pPr>
              <w:widowControl w:val="0"/>
              <w:numPr>
                <w:ilvl w:val="0"/>
                <w:numId w:val="16"/>
              </w:numPr>
              <w:shd w:val="clear" w:color="auto" w:fill="auto"/>
              <w:rPr>
                <w:rFonts w:ascii="Nunito" w:eastAsia="Nunito" w:hAnsi="Nunito" w:cs="Nunito"/>
                <w:sz w:val="20"/>
                <w:szCs w:val="20"/>
              </w:rPr>
            </w:pPr>
            <w:r>
              <w:rPr>
                <w:rFonts w:ascii="Nunito" w:eastAsia="Nunito" w:hAnsi="Nunito" w:cs="Nunito"/>
                <w:sz w:val="20"/>
                <w:szCs w:val="20"/>
              </w:rPr>
              <w:t xml:space="preserve">Prepare </w:t>
            </w:r>
            <w:proofErr w:type="gramStart"/>
            <w:r>
              <w:rPr>
                <w:rFonts w:ascii="Nunito" w:eastAsia="Nunito" w:hAnsi="Nunito" w:cs="Nunito"/>
                <w:sz w:val="20"/>
                <w:szCs w:val="20"/>
              </w:rPr>
              <w:t>data</w:t>
            </w:r>
            <w:proofErr w:type="gramEnd"/>
          </w:p>
          <w:p w14:paraId="000004C3" w14:textId="49249EC7" w:rsidR="00FE2436" w:rsidRDefault="00000000">
            <w:pPr>
              <w:widowControl w:val="0"/>
              <w:numPr>
                <w:ilvl w:val="0"/>
                <w:numId w:val="16"/>
              </w:numPr>
              <w:shd w:val="clear" w:color="auto" w:fill="auto"/>
              <w:rPr>
                <w:rFonts w:ascii="Nunito" w:eastAsia="Nunito" w:hAnsi="Nunito" w:cs="Nunito"/>
                <w:sz w:val="20"/>
                <w:szCs w:val="20"/>
              </w:rPr>
            </w:pPr>
            <w:r>
              <w:rPr>
                <w:rFonts w:ascii="Nunito" w:eastAsia="Nunito" w:hAnsi="Nunito" w:cs="Nunito"/>
                <w:sz w:val="20"/>
                <w:szCs w:val="20"/>
              </w:rPr>
              <w:t>Apply an impact-based perspective (Step 2b)</w:t>
            </w:r>
          </w:p>
          <w:p w14:paraId="000004C4" w14:textId="0557BF6C" w:rsidR="00FE2436" w:rsidRDefault="00000000" w:rsidP="00C808D6">
            <w:pPr>
              <w:widowControl w:val="0"/>
              <w:numPr>
                <w:ilvl w:val="0"/>
                <w:numId w:val="16"/>
              </w:numPr>
              <w:shd w:val="clear" w:color="auto" w:fill="auto"/>
              <w:rPr>
                <w:rFonts w:ascii="Nunito" w:eastAsia="Nunito" w:hAnsi="Nunito" w:cs="Nunito"/>
                <w:sz w:val="20"/>
                <w:szCs w:val="20"/>
              </w:rPr>
            </w:pPr>
            <w:r>
              <w:rPr>
                <w:rFonts w:ascii="Nunito" w:eastAsia="Nunito" w:hAnsi="Nunito" w:cs="Nunito"/>
                <w:sz w:val="20"/>
                <w:szCs w:val="20"/>
              </w:rPr>
              <w:t>Risk and opportunity-based perspective (Step 2c)</w:t>
            </w:r>
          </w:p>
        </w:tc>
      </w:tr>
      <w:tr w:rsidR="00FE2436" w14:paraId="269DE6A1" w14:textId="77777777">
        <w:trPr>
          <w:trHeight w:val="1611"/>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C5" w14:textId="6D345C2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VII.7. For the issues that allow prioritization (i.e., freshwater use and quality), please confirm you have created a time-bound plan for increasing target coverage of material activities within target boundaries.</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C6" w14:textId="209B880D" w:rsidR="00FE2436" w:rsidRDefault="00000000">
            <w:pPr>
              <w:widowControl w:val="0"/>
              <w:numPr>
                <w:ilvl w:val="0"/>
                <w:numId w:val="26"/>
              </w:numPr>
              <w:shd w:val="clear" w:color="auto" w:fill="auto"/>
              <w:rPr>
                <w:rFonts w:ascii="Nunito" w:eastAsia="Nunito" w:hAnsi="Nunito" w:cs="Nunito"/>
                <w:sz w:val="20"/>
                <w:szCs w:val="20"/>
              </w:rPr>
            </w:pPr>
            <w:r>
              <w:rPr>
                <w:rFonts w:ascii="Nunito" w:eastAsia="Nunito" w:hAnsi="Nunito" w:cs="Nunito"/>
                <w:sz w:val="20"/>
                <w:szCs w:val="20"/>
              </w:rPr>
              <w:t>Yes.</w:t>
            </w:r>
          </w:p>
          <w:p w14:paraId="000004C7" w14:textId="61A1CB0D" w:rsidR="00FE2436" w:rsidRDefault="00000000">
            <w:pPr>
              <w:widowControl w:val="0"/>
              <w:numPr>
                <w:ilvl w:val="0"/>
                <w:numId w:val="26"/>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4C8" w14:textId="40B16EBD" w:rsidR="00FE2436" w:rsidRDefault="00FE2436">
            <w:pPr>
              <w:widowControl w:val="0"/>
              <w:shd w:val="clear" w:color="auto" w:fill="auto"/>
              <w:ind w:left="720" w:hanging="360"/>
              <w:rPr>
                <w:rFonts w:ascii="Nunito" w:eastAsia="Nunito" w:hAnsi="Nunito" w:cs="Nunito"/>
                <w:sz w:val="20"/>
                <w:szCs w:val="20"/>
              </w:rPr>
            </w:pPr>
          </w:p>
          <w:p w14:paraId="000004C9" w14:textId="62491C06" w:rsidR="00FE2436" w:rsidRDefault="00000000">
            <w:pPr>
              <w:widowControl w:val="0"/>
              <w:shd w:val="clear" w:color="auto" w:fill="auto"/>
              <w:ind w:left="720" w:hanging="360"/>
              <w:rPr>
                <w:rFonts w:ascii="Nunito" w:eastAsia="Nunito" w:hAnsi="Nunito" w:cs="Nunito"/>
                <w:sz w:val="20"/>
                <w:szCs w:val="20"/>
              </w:rPr>
            </w:pPr>
            <w:r>
              <w:rPr>
                <w:rFonts w:ascii="Nunito" w:eastAsia="Nunito" w:hAnsi="Nunito" w:cs="Nunito"/>
                <w:sz w:val="20"/>
                <w:szCs w:val="20"/>
              </w:rPr>
              <w:t>Please provide a planned date for incorporating each material activity that is currently outside of your target boundaries because of additional prioritization in Step 2c.</w:t>
            </w: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CA" w14:textId="0D1EC384"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In cases where a prioritization approach is applied, companies will be required to specify a time-bound plan for increasing coverage of the</w:t>
            </w:r>
          </w:p>
          <w:p w14:paraId="000004CB" w14:textId="6F42B55B"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material activities within the target boundaries.</w:t>
            </w:r>
          </w:p>
        </w:tc>
      </w:tr>
      <w:tr w:rsidR="00FE2436" w14:paraId="67A87029" w14:textId="77777777">
        <w:trPr>
          <w:trHeight w:val="1611"/>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CF" w14:textId="59AC5B24"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VII.</w:t>
            </w:r>
            <w:sdt>
              <w:sdtPr>
                <w:tag w:val="goog_rdk_1276"/>
                <w:id w:val="-1609894245"/>
              </w:sdtPr>
              <w:sdtContent>
                <w:r>
                  <w:rPr>
                    <w:rFonts w:ascii="Nunito" w:eastAsia="Nunito" w:hAnsi="Nunito" w:cs="Nunito"/>
                    <w:sz w:val="20"/>
                    <w:szCs w:val="20"/>
                  </w:rPr>
                  <w:t>8</w:t>
                </w:r>
              </w:sdtContent>
            </w:sdt>
            <w:r>
              <w:rPr>
                <w:rFonts w:ascii="Nunito" w:eastAsia="Nunito" w:hAnsi="Nunito" w:cs="Nunito"/>
                <w:sz w:val="20"/>
                <w:szCs w:val="20"/>
              </w:rPr>
              <w:t>. Please acknowledge you commit to setting targets in Step 3 for all locations within target boundaries identified in Step 2b and that the strictest interpretation of the target-setting guidance will be applied in validation (unless additional prioritization in Step 2c is pursued).</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D0"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Yes.</w:t>
            </w:r>
          </w:p>
          <w:p w14:paraId="000004D1"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4D2" w14:textId="77777777" w:rsidR="00FE2436" w:rsidRDefault="00FE2436">
            <w:pPr>
              <w:widowControl w:val="0"/>
              <w:shd w:val="clear" w:color="auto" w:fill="auto"/>
              <w:ind w:left="0"/>
              <w:rPr>
                <w:rFonts w:ascii="Nunito" w:eastAsia="Nunito" w:hAnsi="Nunito" w:cs="Nunito"/>
                <w:sz w:val="20"/>
                <w:szCs w:val="20"/>
              </w:rPr>
            </w:pP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D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that choose not to use a</w:t>
            </w:r>
          </w:p>
          <w:p w14:paraId="000004D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prioritization approach, as prescribed by SBTN, to inform a cutoff following the location ranking in Step 2b for their targets will be required to address 100% of their target boundaries for those pressures, using the strictest interpretation of the target-setting guidance.</w:t>
            </w:r>
          </w:p>
          <w:p w14:paraId="000004D5" w14:textId="77777777" w:rsidR="00FE2436" w:rsidRDefault="00FE2436">
            <w:pPr>
              <w:widowControl w:val="0"/>
              <w:shd w:val="clear" w:color="auto" w:fill="auto"/>
              <w:ind w:left="0"/>
              <w:rPr>
                <w:rFonts w:ascii="Nunito" w:eastAsia="Nunito" w:hAnsi="Nunito" w:cs="Nunito"/>
                <w:sz w:val="20"/>
                <w:szCs w:val="20"/>
              </w:rPr>
            </w:pPr>
          </w:p>
        </w:tc>
      </w:tr>
      <w:tr w:rsidR="00FE2436" w14:paraId="43E3C091" w14:textId="77777777">
        <w:trPr>
          <w:trHeight w:val="645"/>
        </w:trPr>
        <w:tc>
          <w:tcPr>
            <w:tcW w:w="10215" w:type="dxa"/>
            <w:gridSpan w:val="3"/>
            <w:tcBorders>
              <w:top w:val="single" w:sz="4" w:space="0" w:color="100E09"/>
              <w:left w:val="single" w:sz="4" w:space="0" w:color="100E09"/>
              <w:bottom w:val="single" w:sz="4" w:space="0" w:color="100E09"/>
              <w:right w:val="single" w:sz="4" w:space="0" w:color="100E09"/>
            </w:tcBorders>
            <w:shd w:val="clear" w:color="auto" w:fill="0B5394"/>
            <w:tcMar>
              <w:top w:w="100" w:type="dxa"/>
              <w:left w:w="100" w:type="dxa"/>
              <w:bottom w:w="100" w:type="dxa"/>
              <w:right w:w="100" w:type="dxa"/>
            </w:tcMar>
          </w:tcPr>
          <w:p w14:paraId="000004D6" w14:textId="77777777" w:rsidR="00FE2436" w:rsidRDefault="00000000" w:rsidP="00C808D6">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 xml:space="preserve">Prioritization of upstream Target boundary B (Method Section 4.1.2.): </w:t>
            </w:r>
          </w:p>
          <w:p w14:paraId="000004D7" w14:textId="0BBF9707" w:rsidR="00FE2436" w:rsidRDefault="00000000">
            <w:pPr>
              <w:widowControl w:val="0"/>
              <w:shd w:val="clear" w:color="auto" w:fill="auto"/>
            </w:pPr>
            <w:r>
              <w:rPr>
                <w:rFonts w:ascii="Nunito" w:eastAsia="Nunito" w:hAnsi="Nunito" w:cs="Nunito"/>
                <w:color w:val="FFD966"/>
                <w:sz w:val="24"/>
                <w:szCs w:val="24"/>
              </w:rPr>
              <w:t>Pleas</w:t>
            </w:r>
          </w:p>
        </w:tc>
      </w:tr>
      <w:tr w:rsidR="00FE2436" w14:paraId="68B03CBE" w14:textId="77777777">
        <w:trPr>
          <w:trHeight w:val="1294"/>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DA" w14:textId="08F89C7A" w:rsidR="00FE2436" w:rsidRDefault="00000000" w:rsidP="00C808D6">
            <w:pPr>
              <w:widowControl w:val="0"/>
              <w:shd w:val="clear" w:color="auto" w:fill="auto"/>
              <w:ind w:left="0"/>
              <w:rPr>
                <w:rFonts w:ascii="Nunito" w:eastAsia="Nunito" w:hAnsi="Nunito" w:cs="Nunito"/>
                <w:sz w:val="20"/>
                <w:szCs w:val="20"/>
              </w:rPr>
            </w:pPr>
            <w:sdt>
              <w:sdtPr>
                <w:tag w:val="goog_rdk_1278"/>
                <w:id w:val="650024615"/>
              </w:sdtPr>
              <w:sdtContent/>
            </w:sdt>
            <w:r>
              <w:rPr>
                <w:rFonts w:ascii="Nunito" w:eastAsia="Nunito" w:hAnsi="Nunito" w:cs="Nunito"/>
                <w:sz w:val="20"/>
                <w:szCs w:val="20"/>
              </w:rPr>
              <w:t>VII.</w:t>
            </w:r>
            <w:sdt>
              <w:sdtPr>
                <w:tag w:val="goog_rdk_1279"/>
                <w:id w:val="-535736553"/>
              </w:sdtPr>
              <w:sdtContent>
                <w:r>
                  <w:rPr>
                    <w:rFonts w:ascii="Nunito" w:eastAsia="Nunito" w:hAnsi="Nunito" w:cs="Nunito"/>
                    <w:sz w:val="20"/>
                    <w:szCs w:val="20"/>
                  </w:rPr>
                  <w:t>9</w:t>
                </w:r>
              </w:sdtContent>
            </w:sdt>
            <w:r>
              <w:rPr>
                <w:rFonts w:ascii="Nunito" w:eastAsia="Nunito" w:hAnsi="Nunito" w:cs="Nunito"/>
                <w:sz w:val="20"/>
                <w:szCs w:val="20"/>
              </w:rPr>
              <w:t>. Please confirm that transparency and traceability will be prioritized for upstream target boundary B locations.</w:t>
            </w:r>
          </w:p>
          <w:p w14:paraId="000004DB" w14:textId="77777777" w:rsidR="00FE2436" w:rsidRDefault="00FE2436">
            <w:pPr>
              <w:widowControl w:val="0"/>
              <w:shd w:val="clear" w:color="auto" w:fill="auto"/>
              <w:ind w:left="0"/>
              <w:rPr>
                <w:rFonts w:ascii="Nunito" w:eastAsia="Nunito" w:hAnsi="Nunito" w:cs="Nunito"/>
                <w:sz w:val="20"/>
                <w:szCs w:val="20"/>
              </w:rPr>
            </w:pPr>
          </w:p>
          <w:p w14:paraId="000004D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describe your qualitative approach to prioritizing target boundary B locations for </w:t>
            </w:r>
            <w:r>
              <w:rPr>
                <w:rFonts w:ascii="Nunito" w:eastAsia="Nunito" w:hAnsi="Nunito" w:cs="Nunito"/>
                <w:sz w:val="20"/>
                <w:szCs w:val="20"/>
              </w:rPr>
              <w:lastRenderedPageBreak/>
              <w:t xml:space="preserve">transparency and traceability, with sufficient justification to support the sequencing of the company’s actions.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DD"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lastRenderedPageBreak/>
              <w:t>Yes.</w:t>
            </w:r>
          </w:p>
          <w:p w14:paraId="000004DE"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N/A.</w:t>
            </w:r>
          </w:p>
          <w:p w14:paraId="000004DF"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4E0" w14:textId="77777777" w:rsidR="00FE2436" w:rsidRDefault="00FE2436">
            <w:pPr>
              <w:widowControl w:val="0"/>
              <w:shd w:val="clear" w:color="auto" w:fill="auto"/>
              <w:ind w:left="0"/>
              <w:rPr>
                <w:rFonts w:ascii="Nunito" w:eastAsia="Nunito" w:hAnsi="Nunito" w:cs="Nunito"/>
                <w:sz w:val="20"/>
                <w:szCs w:val="20"/>
              </w:rPr>
            </w:pPr>
          </w:p>
          <w:p w14:paraId="000004E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Qualitative approach to prioritizing target B boundary B locations for transparency and traceability:</w:t>
            </w: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E2"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must prioritize actions on transparency and traceability for upstream commodities and activities within companies’ upstream (target boundary B). </w:t>
            </w:r>
          </w:p>
          <w:p w14:paraId="000004E3" w14:textId="77777777" w:rsidR="00FE2436" w:rsidRDefault="00FE2436">
            <w:pPr>
              <w:widowControl w:val="0"/>
              <w:shd w:val="clear" w:color="auto" w:fill="auto"/>
              <w:ind w:left="0"/>
              <w:rPr>
                <w:rFonts w:ascii="Nunito" w:eastAsia="Nunito" w:hAnsi="Nunito" w:cs="Nunito"/>
                <w:sz w:val="20"/>
                <w:szCs w:val="20"/>
              </w:rPr>
            </w:pPr>
          </w:p>
          <w:p w14:paraId="000004E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should aim to increase traceability to a degree that enables </w:t>
            </w:r>
            <w:r>
              <w:rPr>
                <w:rFonts w:ascii="Nunito" w:eastAsia="Nunito" w:hAnsi="Nunito" w:cs="Nunito"/>
                <w:sz w:val="20"/>
                <w:szCs w:val="20"/>
              </w:rPr>
              <w:lastRenderedPageBreak/>
              <w:t>place-based target setting for at least 50% of their activities, and beyond this they should aim to cover the full 67% of the material upstream activities.</w:t>
            </w:r>
          </w:p>
          <w:p w14:paraId="000004E5" w14:textId="77777777" w:rsidR="00FE2436" w:rsidRDefault="00FE2436">
            <w:pPr>
              <w:widowControl w:val="0"/>
              <w:shd w:val="clear" w:color="auto" w:fill="auto"/>
              <w:ind w:left="0"/>
              <w:rPr>
                <w:rFonts w:ascii="Nunito" w:eastAsia="Nunito" w:hAnsi="Nunito" w:cs="Nunito"/>
                <w:sz w:val="20"/>
                <w:szCs w:val="20"/>
              </w:rPr>
            </w:pPr>
          </w:p>
          <w:p w14:paraId="000004E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Please consult the guidance provided in Step 2, Section 4.1.2.</w:t>
            </w:r>
          </w:p>
        </w:tc>
      </w:tr>
      <w:tr w:rsidR="00FE2436" w14:paraId="650E50F0" w14:textId="77777777">
        <w:trPr>
          <w:trHeight w:val="1294"/>
        </w:trPr>
        <w:tc>
          <w:tcPr>
            <w:tcW w:w="333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E7" w14:textId="6CC881AA"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VII.1</w:t>
            </w:r>
            <w:sdt>
              <w:sdtPr>
                <w:tag w:val="goog_rdk_1281"/>
                <w:id w:val="-1741855926"/>
              </w:sdtPr>
              <w:sdtContent>
                <w:r>
                  <w:rPr>
                    <w:rFonts w:ascii="Nunito" w:eastAsia="Nunito" w:hAnsi="Nunito" w:cs="Nunito"/>
                    <w:sz w:val="20"/>
                    <w:szCs w:val="20"/>
                  </w:rPr>
                  <w:t>0</w:t>
                </w:r>
              </w:sdtContent>
            </w:sdt>
            <w:r>
              <w:rPr>
                <w:rFonts w:ascii="Nunito" w:eastAsia="Nunito" w:hAnsi="Nunito" w:cs="Nunito"/>
                <w:sz w:val="20"/>
                <w:szCs w:val="20"/>
              </w:rPr>
              <w:t xml:space="preserve">. Please acknowledge that you will be required to submit data that demonstrates you are supporting improvements to transparency and traceability on an annual basis. </w:t>
            </w:r>
          </w:p>
          <w:p w14:paraId="000004E8" w14:textId="77777777" w:rsidR="00FE2436" w:rsidRDefault="00FE2436">
            <w:pPr>
              <w:widowControl w:val="0"/>
              <w:shd w:val="clear" w:color="auto" w:fill="auto"/>
              <w:ind w:left="0"/>
              <w:rPr>
                <w:rFonts w:ascii="Nunito" w:eastAsia="Nunito" w:hAnsi="Nunito" w:cs="Nunito"/>
                <w:sz w:val="20"/>
                <w:szCs w:val="20"/>
              </w:rPr>
            </w:pPr>
          </w:p>
          <w:p w14:paraId="000004E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provide a list of commodities/activities in upstream target boundaries A and B you’ll prioritize for the first year after having set your first round of science-based targets. </w:t>
            </w:r>
          </w:p>
        </w:tc>
        <w:tc>
          <w:tcPr>
            <w:tcW w:w="3300"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4EA"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Yes.</w:t>
            </w:r>
          </w:p>
          <w:p w14:paraId="000004EB"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N/A.</w:t>
            </w:r>
          </w:p>
          <w:p w14:paraId="000004EC"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4ED" w14:textId="77777777" w:rsidR="00FE2436" w:rsidRDefault="00FE2436">
            <w:pPr>
              <w:widowControl w:val="0"/>
              <w:shd w:val="clear" w:color="auto" w:fill="auto"/>
              <w:ind w:left="0"/>
              <w:rPr>
                <w:rFonts w:ascii="Nunito" w:eastAsia="Nunito" w:hAnsi="Nunito" w:cs="Nunito"/>
                <w:sz w:val="20"/>
                <w:szCs w:val="20"/>
              </w:rPr>
            </w:pPr>
          </w:p>
          <w:p w14:paraId="000004E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List of prioritized commodities / activities in target boundary A and B for the first year: </w:t>
            </w:r>
          </w:p>
        </w:tc>
        <w:tc>
          <w:tcPr>
            <w:tcW w:w="358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4E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are encouraged to obtain data that is spatially resolved enough to enable science-based targets by 2028 in alignment with the need to understand and measure contributions toward global goals, such as those set out in the Kunming-Montreal Global Biodiversity Framework (GBF), with a target date of 2030 (e.g., the 23 targets for 2030 within the GBF).</w:t>
            </w:r>
          </w:p>
          <w:p w14:paraId="000004F0"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However, the need for action on environmental impacts is urgent and companies are recommended to move forward with the best information they have available.</w:t>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p>
          <w:p w14:paraId="000004F1" w14:textId="77777777" w:rsidR="00FE2436" w:rsidRDefault="00000000">
            <w:pPr>
              <w:widowControl w:val="0"/>
              <w:pBdr>
                <w:top w:val="nil"/>
                <w:left w:val="nil"/>
                <w:bottom w:val="nil"/>
                <w:right w:val="nil"/>
                <w:between w:val="nil"/>
              </w:pBdr>
              <w:shd w:val="clear" w:color="auto" w:fill="auto"/>
              <w:ind w:left="0"/>
              <w:rPr>
                <w:rFonts w:ascii="Nunito" w:eastAsia="Nunito" w:hAnsi="Nunito" w:cs="Nunito"/>
                <w:color w:val="262626"/>
                <w:sz w:val="20"/>
                <w:szCs w:val="20"/>
              </w:rPr>
            </w:pPr>
            <w:r>
              <w:rPr>
                <w:rFonts w:ascii="Nunito" w:eastAsia="Nunito" w:hAnsi="Nunito" w:cs="Nunito"/>
                <w:sz w:val="20"/>
                <w:szCs w:val="20"/>
              </w:rPr>
              <w:t>Companies setting a No Conversion of Natural Ecosystems target within the Step 3: Land methods must include all upstream activities/ commodities within the upstream target boundary ahead of the specified target date associated with their position in the supply chain. SBTN may provide additional thresholds and guidance applicable to embedded or highly transformed volumes in future releases. This will be required to enable science-based target-setting and, by target date, to provide evidence of deforestation</w:t>
            </w:r>
            <w:r>
              <w:rPr>
                <w:rFonts w:ascii="Nunito" w:eastAsia="Nunito" w:hAnsi="Nunito" w:cs="Nunito"/>
                <w:sz w:val="20"/>
                <w:szCs w:val="20"/>
              </w:rPr>
              <w:br/>
              <w:t xml:space="preserve"> and conversion-free status of </w:t>
            </w:r>
            <w:r>
              <w:rPr>
                <w:rFonts w:ascii="Nunito" w:eastAsia="Nunito" w:hAnsi="Nunito" w:cs="Nunito"/>
                <w:sz w:val="20"/>
                <w:szCs w:val="20"/>
              </w:rPr>
              <w:lastRenderedPageBreak/>
              <w:t xml:space="preserve">sourced commodities. For example, companies sourcing from </w:t>
            </w:r>
            <w:proofErr w:type="gramStart"/>
            <w:r>
              <w:rPr>
                <w:rFonts w:ascii="Nunito" w:eastAsia="Nunito" w:hAnsi="Nunito" w:cs="Nunito"/>
                <w:sz w:val="20"/>
                <w:szCs w:val="20"/>
              </w:rPr>
              <w:t>producers</w:t>
            </w:r>
            <w:proofErr w:type="gramEnd"/>
            <w:r>
              <w:rPr>
                <w:rFonts w:ascii="Nunito" w:eastAsia="Nunito" w:hAnsi="Nunito" w:cs="Nunito"/>
                <w:sz w:val="20"/>
                <w:szCs w:val="20"/>
              </w:rPr>
              <w:t xml:space="preserve"> or first point of aggregation must achieve their target by 2025 for many ecosystems, hence all sourced commodities must be in target boundary A ahead of that date. </w:t>
            </w:r>
          </w:p>
          <w:p w14:paraId="000004F2" w14:textId="77777777" w:rsidR="00FE2436" w:rsidRDefault="00000000">
            <w:pPr>
              <w:widowControl w:val="0"/>
              <w:spacing w:before="240" w:after="240"/>
              <w:ind w:left="0"/>
              <w:rPr>
                <w:rFonts w:ascii="Nunito" w:eastAsia="Nunito" w:hAnsi="Nunito" w:cs="Nunito"/>
                <w:sz w:val="20"/>
                <w:szCs w:val="20"/>
              </w:rPr>
            </w:pPr>
            <w:r>
              <w:rPr>
                <w:rFonts w:ascii="Nunito" w:eastAsia="Nunito" w:hAnsi="Nunito" w:cs="Nunito"/>
                <w:sz w:val="20"/>
                <w:szCs w:val="20"/>
              </w:rPr>
              <w:t>Companies must submit data supporting improvements to transparency and traceability on an annual basis. When companies have transparency and traceability for commodities/goods at the country scale (consistent with the standard specified for upstream target boundary A), they must move to using the Step 3 target-setting methods to set and validate science-based targets.</w:t>
            </w:r>
          </w:p>
          <w:p w14:paraId="000004F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In some cases, companies may not be able to attain adequate transparency and traceability levels because of current business or purchasing practices, as well as structural/system-</w:t>
            </w:r>
            <w:proofErr w:type="gramStart"/>
            <w:r>
              <w:rPr>
                <w:rFonts w:ascii="Nunito" w:eastAsia="Nunito" w:hAnsi="Nunito" w:cs="Nunito"/>
                <w:sz w:val="20"/>
                <w:szCs w:val="20"/>
              </w:rPr>
              <w:t>wide</w:t>
            </w:r>
            <w:proofErr w:type="gramEnd"/>
          </w:p>
          <w:p w14:paraId="000004F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barriers to traceability. This may change over time, as companies transform their business models for achievement of sustainability goals.</w:t>
            </w:r>
          </w:p>
          <w:p w14:paraId="000004F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However, in recognition that, in these cases, focusing companies’ resource expenditure on impact traceability and data transparency </w:t>
            </w:r>
            <w:proofErr w:type="gramStart"/>
            <w:r>
              <w:rPr>
                <w:rFonts w:ascii="Nunito" w:eastAsia="Nunito" w:hAnsi="Nunito" w:cs="Nunito"/>
                <w:sz w:val="20"/>
                <w:szCs w:val="20"/>
              </w:rPr>
              <w:t>may</w:t>
            </w:r>
            <w:proofErr w:type="gramEnd"/>
          </w:p>
          <w:p w14:paraId="000004F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not be fruitful for addressing environmental impacts in the short term, SBTN recommends </w:t>
            </w:r>
            <w:proofErr w:type="gramStart"/>
            <w:r>
              <w:rPr>
                <w:rFonts w:ascii="Nunito" w:eastAsia="Nunito" w:hAnsi="Nunito" w:cs="Nunito"/>
                <w:sz w:val="20"/>
                <w:szCs w:val="20"/>
              </w:rPr>
              <w:t>that</w:t>
            </w:r>
            <w:proofErr w:type="gramEnd"/>
          </w:p>
          <w:p w14:paraId="000004F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w:t>
            </w:r>
          </w:p>
          <w:p w14:paraId="000004F8" w14:textId="77777777" w:rsidR="00FE2436" w:rsidRDefault="00000000">
            <w:pPr>
              <w:widowControl w:val="0"/>
              <w:numPr>
                <w:ilvl w:val="0"/>
                <w:numId w:val="6"/>
              </w:numPr>
              <w:shd w:val="clear" w:color="auto" w:fill="auto"/>
              <w:rPr>
                <w:rFonts w:ascii="Nunito" w:eastAsia="Nunito" w:hAnsi="Nunito" w:cs="Nunito"/>
                <w:sz w:val="20"/>
                <w:szCs w:val="20"/>
              </w:rPr>
            </w:pPr>
            <w:r>
              <w:rPr>
                <w:rFonts w:ascii="Nunito" w:eastAsia="Nunito" w:hAnsi="Nunito" w:cs="Nunito"/>
                <w:sz w:val="20"/>
                <w:szCs w:val="20"/>
              </w:rPr>
              <w:t xml:space="preserve">Address impacts through changing sourcing to less impactful </w:t>
            </w:r>
            <w:r>
              <w:rPr>
                <w:rFonts w:ascii="Nunito" w:eastAsia="Nunito" w:hAnsi="Nunito" w:cs="Nunito"/>
                <w:sz w:val="20"/>
                <w:szCs w:val="20"/>
              </w:rPr>
              <w:lastRenderedPageBreak/>
              <w:t>commodities/goods.</w:t>
            </w:r>
          </w:p>
          <w:p w14:paraId="000004F9" w14:textId="77777777" w:rsidR="00FE2436" w:rsidRDefault="00000000">
            <w:pPr>
              <w:widowControl w:val="0"/>
              <w:numPr>
                <w:ilvl w:val="0"/>
                <w:numId w:val="6"/>
              </w:numPr>
              <w:shd w:val="clear" w:color="auto" w:fill="auto"/>
              <w:rPr>
                <w:rFonts w:ascii="Nunito" w:eastAsia="Nunito" w:hAnsi="Nunito" w:cs="Nunito"/>
                <w:sz w:val="20"/>
                <w:szCs w:val="20"/>
              </w:rPr>
            </w:pPr>
            <w:r>
              <w:rPr>
                <w:rFonts w:ascii="Nunito" w:eastAsia="Nunito" w:hAnsi="Nunito" w:cs="Nunito"/>
                <w:sz w:val="20"/>
                <w:szCs w:val="20"/>
              </w:rPr>
              <w:t xml:space="preserve">Improve efficiency of material use through changes to product </w:t>
            </w:r>
            <w:proofErr w:type="gramStart"/>
            <w:r>
              <w:rPr>
                <w:rFonts w:ascii="Nunito" w:eastAsia="Nunito" w:hAnsi="Nunito" w:cs="Nunito"/>
                <w:sz w:val="20"/>
                <w:szCs w:val="20"/>
              </w:rPr>
              <w:t>design</w:t>
            </w:r>
            <w:proofErr w:type="gramEnd"/>
          </w:p>
          <w:p w14:paraId="000004FA" w14:textId="77777777" w:rsidR="00FE2436" w:rsidRDefault="00000000">
            <w:pPr>
              <w:widowControl w:val="0"/>
              <w:numPr>
                <w:ilvl w:val="0"/>
                <w:numId w:val="52"/>
              </w:numPr>
              <w:shd w:val="clear" w:color="auto" w:fill="auto"/>
              <w:rPr>
                <w:rFonts w:ascii="Nunito" w:eastAsia="Nunito" w:hAnsi="Nunito" w:cs="Nunito"/>
                <w:sz w:val="20"/>
                <w:szCs w:val="20"/>
              </w:rPr>
            </w:pPr>
            <w:r>
              <w:rPr>
                <w:rFonts w:ascii="Nunito" w:eastAsia="Nunito" w:hAnsi="Nunito" w:cs="Nunito"/>
                <w:sz w:val="20"/>
                <w:szCs w:val="20"/>
              </w:rPr>
              <w:t>Encourage suppliers to set their own science-based targets for material pressures and support their changes in practices on the ground.</w:t>
            </w:r>
          </w:p>
          <w:p w14:paraId="000004FB" w14:textId="77777777" w:rsidR="00FE2436" w:rsidRDefault="00000000">
            <w:pPr>
              <w:widowControl w:val="0"/>
              <w:numPr>
                <w:ilvl w:val="0"/>
                <w:numId w:val="3"/>
              </w:numPr>
              <w:shd w:val="clear" w:color="auto" w:fill="auto"/>
              <w:rPr>
                <w:rFonts w:ascii="Nunito" w:eastAsia="Nunito" w:hAnsi="Nunito" w:cs="Nunito"/>
                <w:sz w:val="20"/>
                <w:szCs w:val="20"/>
              </w:rPr>
            </w:pPr>
            <w:r>
              <w:rPr>
                <w:rFonts w:ascii="Nunito" w:eastAsia="Nunito" w:hAnsi="Nunito" w:cs="Nunito"/>
                <w:sz w:val="20"/>
                <w:szCs w:val="20"/>
              </w:rPr>
              <w:t>Engage in addressing systemic impacts in focal landscapes where their sourcing practices may have the greatest impacts on nature and biodiversity through Landscape Initiatives that align with the Step 3: Land criteria for the Landscape Engagement Target.</w:t>
            </w:r>
          </w:p>
        </w:tc>
      </w:tr>
    </w:tbl>
    <w:p w14:paraId="000004FC" w14:textId="77777777" w:rsidR="00FE2436" w:rsidRDefault="00FE2436">
      <w:pPr>
        <w:ind w:hanging="850"/>
      </w:pPr>
    </w:p>
    <w:p w14:paraId="000004FD" w14:textId="77777777" w:rsidR="00FE2436" w:rsidRDefault="00000000">
      <w:pPr>
        <w:pStyle w:val="Heading1"/>
        <w:ind w:left="-141"/>
        <w:rPr>
          <w:rFonts w:ascii="Nunito" w:eastAsia="Nunito" w:hAnsi="Nunito" w:cs="Nunito"/>
        </w:rPr>
      </w:pPr>
      <w:bookmarkStart w:id="16" w:name="_heading=h.27lkw1pbblua" w:colFirst="0" w:colLast="0"/>
      <w:bookmarkEnd w:id="16"/>
      <w:r>
        <w:br w:type="page"/>
      </w:r>
    </w:p>
    <w:p w14:paraId="000004FE" w14:textId="77777777" w:rsidR="00FE2436" w:rsidRDefault="00000000">
      <w:pPr>
        <w:pStyle w:val="Heading1"/>
        <w:ind w:left="-141"/>
        <w:rPr>
          <w:rFonts w:ascii="Nunito" w:eastAsia="Nunito" w:hAnsi="Nunito" w:cs="Nunito"/>
        </w:rPr>
      </w:pPr>
      <w:bookmarkStart w:id="17" w:name="_heading=h.s1cz1fjx6kx7" w:colFirst="0" w:colLast="0"/>
      <w:bookmarkEnd w:id="17"/>
      <w:r>
        <w:rPr>
          <w:rFonts w:ascii="Nunito" w:eastAsia="Nunito" w:hAnsi="Nunito" w:cs="Nunito"/>
        </w:rPr>
        <w:lastRenderedPageBreak/>
        <w:t xml:space="preserve">VIII. Step 2d: Evaluate feasibility &amp; strategic </w:t>
      </w:r>
      <w:proofErr w:type="gramStart"/>
      <w:r>
        <w:rPr>
          <w:rFonts w:ascii="Nunito" w:eastAsia="Nunito" w:hAnsi="Nunito" w:cs="Nunito"/>
        </w:rPr>
        <w:t>interest</w:t>
      </w:r>
      <w:proofErr w:type="gramEnd"/>
    </w:p>
    <w:p w14:paraId="000004FF" w14:textId="77777777" w:rsidR="00FE2436" w:rsidRDefault="00000000">
      <w:pPr>
        <w:ind w:left="-141"/>
        <w:rPr>
          <w:rFonts w:ascii="Nunito" w:eastAsia="Nunito" w:hAnsi="Nunito" w:cs="Nunito"/>
          <w:sz w:val="24"/>
          <w:szCs w:val="24"/>
        </w:rPr>
      </w:pPr>
      <w:r>
        <w:rPr>
          <w:rFonts w:ascii="Nunito" w:eastAsia="Nunito" w:hAnsi="Nunito" w:cs="Nunito"/>
          <w:sz w:val="24"/>
          <w:szCs w:val="24"/>
        </w:rPr>
        <w:t xml:space="preserve">Complement the earlier prioritization using environmental criteria with additional societal considerations as well as feasibility and financial materiality. </w:t>
      </w:r>
    </w:p>
    <w:tbl>
      <w:tblPr>
        <w:tblStyle w:val="afff3"/>
        <w:tblW w:w="10290" w:type="dxa"/>
        <w:tblInd w:w="-120" w:type="dxa"/>
        <w:tblBorders>
          <w:top w:val="single" w:sz="4" w:space="0" w:color="100E09"/>
          <w:left w:val="single" w:sz="4" w:space="0" w:color="100E09"/>
          <w:bottom w:val="single" w:sz="4" w:space="0" w:color="100E09"/>
          <w:right w:val="single" w:sz="4" w:space="0" w:color="100E09"/>
          <w:insideH w:val="single" w:sz="4" w:space="0" w:color="100E09"/>
          <w:insideV w:val="single" w:sz="4" w:space="0" w:color="100E09"/>
        </w:tblBorders>
        <w:tblLayout w:type="fixed"/>
        <w:tblLook w:val="0600" w:firstRow="0" w:lastRow="0" w:firstColumn="0" w:lastColumn="0" w:noHBand="1" w:noVBand="1"/>
      </w:tblPr>
      <w:tblGrid>
        <w:gridCol w:w="3390"/>
        <w:gridCol w:w="3285"/>
        <w:gridCol w:w="3615"/>
      </w:tblGrid>
      <w:tr w:rsidR="00FE2436" w14:paraId="7143FB79" w14:textId="77777777">
        <w:trPr>
          <w:trHeight w:val="615"/>
        </w:trPr>
        <w:tc>
          <w:tcPr>
            <w:tcW w:w="3390" w:type="dxa"/>
            <w:shd w:val="clear" w:color="auto" w:fill="073763"/>
          </w:tcPr>
          <w:p w14:paraId="00000500"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Question or information request</w:t>
            </w:r>
          </w:p>
        </w:tc>
        <w:tc>
          <w:tcPr>
            <w:tcW w:w="3285" w:type="dxa"/>
            <w:shd w:val="clear" w:color="auto" w:fill="073763"/>
          </w:tcPr>
          <w:p w14:paraId="00000501"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Answer</w:t>
            </w:r>
          </w:p>
        </w:tc>
        <w:tc>
          <w:tcPr>
            <w:tcW w:w="3615" w:type="dxa"/>
            <w:shd w:val="clear" w:color="auto" w:fill="073763"/>
          </w:tcPr>
          <w:p w14:paraId="00000502" w14:textId="77777777" w:rsidR="00FE2436" w:rsidRDefault="00000000">
            <w:pPr>
              <w:shd w:val="clear" w:color="auto" w:fill="auto"/>
              <w:ind w:left="0" w:right="238"/>
              <w:rPr>
                <w:rFonts w:ascii="Nunito" w:eastAsia="Nunito" w:hAnsi="Nunito" w:cs="Nunito"/>
                <w:b/>
                <w:color w:val="FFD966"/>
                <w:sz w:val="24"/>
                <w:szCs w:val="24"/>
              </w:rPr>
            </w:pPr>
            <w:r>
              <w:rPr>
                <w:rFonts w:ascii="Nunito" w:eastAsia="Nunito" w:hAnsi="Nunito" w:cs="Nunito"/>
                <w:b/>
                <w:color w:val="FFD966"/>
                <w:sz w:val="24"/>
                <w:szCs w:val="24"/>
              </w:rPr>
              <w:t>Submission guidance</w:t>
            </w:r>
          </w:p>
        </w:tc>
      </w:tr>
      <w:tr w:rsidR="00FE2436" w14:paraId="58134D90" w14:textId="77777777">
        <w:trPr>
          <w:trHeight w:val="465"/>
        </w:trPr>
        <w:tc>
          <w:tcPr>
            <w:tcW w:w="10290" w:type="dxa"/>
            <w:gridSpan w:val="3"/>
            <w:tcBorders>
              <w:top w:val="single" w:sz="4" w:space="0" w:color="100E09"/>
              <w:left w:val="single" w:sz="4" w:space="0" w:color="100E09"/>
              <w:bottom w:val="single" w:sz="4" w:space="0" w:color="100E09"/>
              <w:right w:val="single" w:sz="4" w:space="0" w:color="100E09"/>
            </w:tcBorders>
            <w:shd w:val="clear" w:color="auto" w:fill="0B5394"/>
            <w:tcMar>
              <w:top w:w="100" w:type="dxa"/>
              <w:left w:w="100" w:type="dxa"/>
              <w:bottom w:w="100" w:type="dxa"/>
              <w:right w:w="100" w:type="dxa"/>
            </w:tcMar>
          </w:tcPr>
          <w:p w14:paraId="00000503" w14:textId="77777777" w:rsidR="00FE2436" w:rsidRDefault="00000000" w:rsidP="005B75CE">
            <w:pPr>
              <w:widowControl w:val="0"/>
              <w:shd w:val="clear" w:color="auto" w:fill="auto"/>
              <w:ind w:left="14"/>
              <w:rPr>
                <w:rFonts w:ascii="Nunito" w:eastAsia="Nunito" w:hAnsi="Nunito" w:cs="Nunito"/>
                <w:b/>
                <w:color w:val="FFD966"/>
                <w:sz w:val="24"/>
                <w:szCs w:val="24"/>
              </w:rPr>
            </w:pPr>
            <w:r>
              <w:rPr>
                <w:rFonts w:ascii="Nunito" w:eastAsia="Nunito" w:hAnsi="Nunito" w:cs="Nunito"/>
                <w:b/>
                <w:color w:val="FFD966"/>
                <w:sz w:val="24"/>
                <w:szCs w:val="24"/>
              </w:rPr>
              <w:t>Overview (Method Section 5.1.)</w:t>
            </w:r>
          </w:p>
        </w:tc>
      </w:tr>
      <w:tr w:rsidR="00FE2436" w14:paraId="779369D9" w14:textId="77777777">
        <w:trPr>
          <w:trHeight w:val="1611"/>
        </w:trPr>
        <w:tc>
          <w:tcPr>
            <w:tcW w:w="339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0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VIII.1. Have you used the Step 2d - evaluation of feasibility and strategic interest?</w:t>
            </w:r>
          </w:p>
          <w:p w14:paraId="00000507" w14:textId="77777777" w:rsidR="00FE2436" w:rsidRDefault="00FE2436">
            <w:pPr>
              <w:widowControl w:val="0"/>
              <w:shd w:val="clear" w:color="auto" w:fill="auto"/>
              <w:ind w:left="0"/>
              <w:rPr>
                <w:rFonts w:ascii="Nunito" w:eastAsia="Nunito" w:hAnsi="Nunito" w:cs="Nunito"/>
                <w:sz w:val="20"/>
                <w:szCs w:val="20"/>
              </w:rPr>
            </w:pPr>
          </w:p>
          <w:p w14:paraId="0000050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If so, please confirm that you have documented feasibility criteria selected for assessment, data sources for each </w:t>
            </w:r>
            <w:proofErr w:type="gramStart"/>
            <w:r>
              <w:rPr>
                <w:rFonts w:ascii="Nunito" w:eastAsia="Nunito" w:hAnsi="Nunito" w:cs="Nunito"/>
                <w:sz w:val="20"/>
                <w:szCs w:val="20"/>
              </w:rPr>
              <w:t>criteria</w:t>
            </w:r>
            <w:proofErr w:type="gramEnd"/>
            <w:r>
              <w:rPr>
                <w:rFonts w:ascii="Nunito" w:eastAsia="Nunito" w:hAnsi="Nunito" w:cs="Nunito"/>
                <w:sz w:val="20"/>
                <w:szCs w:val="20"/>
              </w:rPr>
              <w:t>, why the criteria and data sources were selected, and plans to address high-priority locations (from Step 2b) which are low feasibility).</w:t>
            </w:r>
          </w:p>
          <w:p w14:paraId="00000509" w14:textId="77777777" w:rsidR="00FE2436" w:rsidRDefault="00FE2436">
            <w:pPr>
              <w:widowControl w:val="0"/>
              <w:shd w:val="clear" w:color="auto" w:fill="auto"/>
              <w:ind w:left="0"/>
              <w:rPr>
                <w:rFonts w:ascii="Nunito" w:eastAsia="Nunito" w:hAnsi="Nunito" w:cs="Nunito"/>
                <w:sz w:val="20"/>
                <w:szCs w:val="20"/>
              </w:rPr>
            </w:pPr>
          </w:p>
          <w:p w14:paraId="0000050A" w14:textId="77777777" w:rsidR="00FE2436" w:rsidRDefault="00FE2436">
            <w:pPr>
              <w:widowControl w:val="0"/>
              <w:shd w:val="clear" w:color="auto" w:fill="auto"/>
              <w:ind w:left="0"/>
              <w:rPr>
                <w:rFonts w:ascii="Nunito" w:eastAsia="Nunito" w:hAnsi="Nunito" w:cs="Nunito"/>
                <w:sz w:val="20"/>
                <w:szCs w:val="20"/>
              </w:rPr>
            </w:pPr>
          </w:p>
        </w:tc>
        <w:tc>
          <w:tcPr>
            <w:tcW w:w="328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50B"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 xml:space="preserve">Yes. Please provide supporting information.  </w:t>
            </w:r>
          </w:p>
          <w:p w14:paraId="0000050C" w14:textId="77777777" w:rsidR="00FE2436" w:rsidRDefault="00000000">
            <w:pPr>
              <w:widowControl w:val="0"/>
              <w:numPr>
                <w:ilvl w:val="0"/>
                <w:numId w:val="17"/>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50D" w14:textId="77777777" w:rsidR="00FE2436" w:rsidRDefault="00FE2436">
            <w:pPr>
              <w:widowControl w:val="0"/>
              <w:shd w:val="clear" w:color="auto" w:fill="auto"/>
              <w:ind w:left="0"/>
              <w:rPr>
                <w:rFonts w:ascii="Nunito" w:eastAsia="Nunito" w:hAnsi="Nunito" w:cs="Nunito"/>
                <w:sz w:val="20"/>
                <w:szCs w:val="20"/>
              </w:rPr>
            </w:pPr>
          </w:p>
          <w:p w14:paraId="0000050E" w14:textId="77777777" w:rsidR="00FE2436" w:rsidRDefault="00FE2436">
            <w:pPr>
              <w:widowControl w:val="0"/>
              <w:shd w:val="clear" w:color="auto" w:fill="auto"/>
              <w:ind w:left="0"/>
              <w:rPr>
                <w:rFonts w:ascii="Nunito" w:eastAsia="Nunito" w:hAnsi="Nunito" w:cs="Nunito"/>
                <w:sz w:val="20"/>
                <w:szCs w:val="20"/>
              </w:rPr>
            </w:pPr>
          </w:p>
        </w:tc>
        <w:tc>
          <w:tcPr>
            <w:tcW w:w="36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0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Before moving to target setting (applying SBTN Step 3 methods, and climate methods from SBTi), companies may evaluate the locations and commodities or activities within their target boundaries using additional factors that will influence their ability to take effective action. </w:t>
            </w:r>
          </w:p>
          <w:p w14:paraId="00000510" w14:textId="77777777" w:rsidR="00FE2436" w:rsidRDefault="00FE2436">
            <w:pPr>
              <w:widowControl w:val="0"/>
              <w:shd w:val="clear" w:color="auto" w:fill="auto"/>
              <w:ind w:left="0"/>
              <w:rPr>
                <w:rFonts w:ascii="Nunito" w:eastAsia="Nunito" w:hAnsi="Nunito" w:cs="Nunito"/>
                <w:sz w:val="20"/>
                <w:szCs w:val="20"/>
              </w:rPr>
            </w:pPr>
          </w:p>
          <w:p w14:paraId="0000051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Companies must record the evidence for feasibility as well as details on which factors were used, why these are most relevant for their company, which datasets or information sources were used, why these were selected, and how they plan to </w:t>
            </w:r>
            <w:proofErr w:type="gramStart"/>
            <w:r>
              <w:rPr>
                <w:rFonts w:ascii="Nunito" w:eastAsia="Nunito" w:hAnsi="Nunito" w:cs="Nunito"/>
                <w:sz w:val="20"/>
                <w:szCs w:val="20"/>
              </w:rPr>
              <w:t>address</w:t>
            </w:r>
            <w:proofErr w:type="gramEnd"/>
          </w:p>
          <w:p w14:paraId="00000512"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high-priority locations and value chains/activities that proved more difficult.</w:t>
            </w:r>
          </w:p>
          <w:p w14:paraId="00000513" w14:textId="77777777" w:rsidR="00FE2436" w:rsidRDefault="00FE2436">
            <w:pPr>
              <w:widowControl w:val="0"/>
              <w:shd w:val="clear" w:color="auto" w:fill="auto"/>
              <w:ind w:left="0"/>
              <w:rPr>
                <w:rFonts w:ascii="Nunito" w:eastAsia="Nunito" w:hAnsi="Nunito" w:cs="Nunito"/>
                <w:sz w:val="20"/>
                <w:szCs w:val="20"/>
              </w:rPr>
            </w:pPr>
          </w:p>
          <w:p w14:paraId="0000051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Feasibility criteria may include:</w:t>
            </w:r>
          </w:p>
          <w:p w14:paraId="00000515" w14:textId="77777777" w:rsidR="00FE2436" w:rsidRDefault="00000000">
            <w:pPr>
              <w:widowControl w:val="0"/>
              <w:numPr>
                <w:ilvl w:val="0"/>
                <w:numId w:val="34"/>
              </w:numPr>
              <w:shd w:val="clear" w:color="auto" w:fill="auto"/>
              <w:rPr>
                <w:rFonts w:ascii="Nunito" w:eastAsia="Nunito" w:hAnsi="Nunito" w:cs="Nunito"/>
                <w:sz w:val="20"/>
                <w:szCs w:val="20"/>
              </w:rPr>
            </w:pPr>
            <w:r>
              <w:rPr>
                <w:rFonts w:ascii="Nunito" w:eastAsia="Nunito" w:hAnsi="Nunito" w:cs="Nunito"/>
                <w:sz w:val="20"/>
                <w:szCs w:val="20"/>
              </w:rPr>
              <w:t xml:space="preserve">Data availability and target-setting ‘readiness’ </w:t>
            </w:r>
          </w:p>
          <w:p w14:paraId="00000516" w14:textId="77777777" w:rsidR="00FE2436" w:rsidRDefault="00000000">
            <w:pPr>
              <w:widowControl w:val="0"/>
              <w:numPr>
                <w:ilvl w:val="0"/>
                <w:numId w:val="34"/>
              </w:numPr>
              <w:shd w:val="clear" w:color="auto" w:fill="auto"/>
              <w:rPr>
                <w:rFonts w:ascii="Nunito" w:eastAsia="Nunito" w:hAnsi="Nunito" w:cs="Nunito"/>
                <w:sz w:val="20"/>
                <w:szCs w:val="20"/>
              </w:rPr>
            </w:pPr>
            <w:r>
              <w:rPr>
                <w:rFonts w:ascii="Nunito" w:eastAsia="Nunito" w:hAnsi="Nunito" w:cs="Nunito"/>
                <w:sz w:val="20"/>
                <w:szCs w:val="20"/>
              </w:rPr>
              <w:t>Stakeholder needs and relationships (e.g. needs and capacity of value chain partners and/or subsidiaries, company-level stakeholders, etc.)</w:t>
            </w:r>
          </w:p>
          <w:p w14:paraId="00000517" w14:textId="77777777" w:rsidR="00FE2436" w:rsidRDefault="00000000">
            <w:pPr>
              <w:widowControl w:val="0"/>
              <w:numPr>
                <w:ilvl w:val="0"/>
                <w:numId w:val="34"/>
              </w:numPr>
              <w:shd w:val="clear" w:color="auto" w:fill="auto"/>
              <w:rPr>
                <w:rFonts w:ascii="Nunito" w:eastAsia="Nunito" w:hAnsi="Nunito" w:cs="Nunito"/>
                <w:sz w:val="20"/>
                <w:szCs w:val="20"/>
              </w:rPr>
            </w:pPr>
            <w:r>
              <w:rPr>
                <w:rFonts w:ascii="Nunito" w:eastAsia="Nunito" w:hAnsi="Nunito" w:cs="Nunito"/>
                <w:sz w:val="20"/>
                <w:szCs w:val="20"/>
              </w:rPr>
              <w:t xml:space="preserve">Potential risk (e.g. physical risk, regulatory risk, </w:t>
            </w:r>
            <w:r>
              <w:rPr>
                <w:rFonts w:ascii="Nunito" w:eastAsia="Nunito" w:hAnsi="Nunito" w:cs="Nunito"/>
                <w:sz w:val="20"/>
                <w:szCs w:val="20"/>
              </w:rPr>
              <w:lastRenderedPageBreak/>
              <w:t>reputational risk, societal risk, etc.)</w:t>
            </w:r>
          </w:p>
          <w:p w14:paraId="00000518" w14:textId="77777777" w:rsidR="00FE2436" w:rsidRDefault="00000000">
            <w:pPr>
              <w:widowControl w:val="0"/>
              <w:numPr>
                <w:ilvl w:val="0"/>
                <w:numId w:val="34"/>
              </w:numPr>
              <w:shd w:val="clear" w:color="auto" w:fill="auto"/>
              <w:rPr>
                <w:rFonts w:ascii="Nunito" w:eastAsia="Nunito" w:hAnsi="Nunito" w:cs="Nunito"/>
                <w:sz w:val="20"/>
                <w:szCs w:val="20"/>
              </w:rPr>
            </w:pPr>
            <w:r>
              <w:rPr>
                <w:rFonts w:ascii="Nunito" w:eastAsia="Nunito" w:hAnsi="Nunito" w:cs="Nunito"/>
                <w:sz w:val="20"/>
                <w:szCs w:val="20"/>
              </w:rPr>
              <w:t>Strategic significance (e.g. mission and goals, financial materiality, company growth strategy, levers for change, opportunities for scaling and learning, etc.)</w:t>
            </w:r>
          </w:p>
          <w:p w14:paraId="00000519" w14:textId="77777777" w:rsidR="00FE2436" w:rsidRDefault="00FE2436">
            <w:pPr>
              <w:widowControl w:val="0"/>
              <w:shd w:val="clear" w:color="auto" w:fill="auto"/>
              <w:ind w:left="0"/>
              <w:rPr>
                <w:rFonts w:ascii="Nunito" w:eastAsia="Nunito" w:hAnsi="Nunito" w:cs="Nunito"/>
                <w:sz w:val="20"/>
                <w:szCs w:val="20"/>
              </w:rPr>
            </w:pPr>
          </w:p>
          <w:p w14:paraId="0000051A" w14:textId="77777777" w:rsidR="00FE2436" w:rsidRDefault="00000000">
            <w:pPr>
              <w:widowControl w:val="0"/>
              <w:shd w:val="clear" w:color="auto" w:fill="auto"/>
              <w:ind w:left="0"/>
              <w:rPr>
                <w:rFonts w:ascii="Nunito" w:eastAsia="Nunito" w:hAnsi="Nunito" w:cs="Nunito"/>
                <w:color w:val="262626"/>
                <w:sz w:val="20"/>
                <w:szCs w:val="20"/>
              </w:rPr>
            </w:pPr>
            <w:r>
              <w:rPr>
                <w:rFonts w:ascii="Nunito" w:eastAsia="Nunito" w:hAnsi="Nunito" w:cs="Nunito"/>
                <w:sz w:val="20"/>
                <w:szCs w:val="20"/>
              </w:rPr>
              <w:t xml:space="preserve">Companies that choose to apply this final evaluation approach must record the outputs alongside their initial output from Step 2b, or Step 2c if they applied that approach. They must also provide details on </w:t>
            </w:r>
            <w:proofErr w:type="gramStart"/>
            <w:r>
              <w:rPr>
                <w:rFonts w:ascii="Nunito" w:eastAsia="Nunito" w:hAnsi="Nunito" w:cs="Nunito"/>
                <w:sz w:val="20"/>
                <w:szCs w:val="20"/>
              </w:rPr>
              <w:t>the  factors</w:t>
            </w:r>
            <w:proofErr w:type="gramEnd"/>
            <w:r>
              <w:rPr>
                <w:rFonts w:ascii="Nunito" w:eastAsia="Nunito" w:hAnsi="Nunito" w:cs="Nunito"/>
                <w:sz w:val="20"/>
                <w:szCs w:val="20"/>
              </w:rPr>
              <w:t xml:space="preserve"> used and the information they will submit to justify their final focus in Step 3.</w:t>
            </w:r>
          </w:p>
        </w:tc>
      </w:tr>
      <w:tr w:rsidR="00FE2436" w14:paraId="6D50902E" w14:textId="77777777">
        <w:trPr>
          <w:trHeight w:val="1611"/>
        </w:trPr>
        <w:tc>
          <w:tcPr>
            <w:tcW w:w="339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1B" w14:textId="2D361850"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VIII.2. If your answer to the previous question was yes, please confirm that you have used this information to contextualize your ranking and prioritization and not reordered them. </w:t>
            </w:r>
          </w:p>
          <w:p w14:paraId="0000051C" w14:textId="77777777" w:rsidR="00FE2436" w:rsidRDefault="00FE2436">
            <w:pPr>
              <w:widowControl w:val="0"/>
              <w:shd w:val="clear" w:color="auto" w:fill="auto"/>
              <w:ind w:left="0"/>
              <w:rPr>
                <w:rFonts w:ascii="Nunito" w:eastAsia="Nunito" w:hAnsi="Nunito" w:cs="Nunito"/>
                <w:sz w:val="20"/>
                <w:szCs w:val="20"/>
              </w:rPr>
            </w:pPr>
          </w:p>
        </w:tc>
        <w:tc>
          <w:tcPr>
            <w:tcW w:w="328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51D" w14:textId="77777777" w:rsidR="00FE2436" w:rsidRDefault="00000000">
            <w:pPr>
              <w:widowControl w:val="0"/>
              <w:numPr>
                <w:ilvl w:val="0"/>
                <w:numId w:val="29"/>
              </w:numPr>
              <w:shd w:val="clear" w:color="auto" w:fill="auto"/>
              <w:rPr>
                <w:rFonts w:ascii="Nunito" w:eastAsia="Nunito" w:hAnsi="Nunito" w:cs="Nunito"/>
                <w:sz w:val="20"/>
                <w:szCs w:val="20"/>
              </w:rPr>
            </w:pPr>
            <w:r>
              <w:rPr>
                <w:rFonts w:ascii="Nunito" w:eastAsia="Nunito" w:hAnsi="Nunito" w:cs="Nunito"/>
                <w:sz w:val="20"/>
                <w:szCs w:val="20"/>
              </w:rPr>
              <w:t>Yes</w:t>
            </w:r>
          </w:p>
          <w:p w14:paraId="0000051E" w14:textId="77777777" w:rsidR="00FE2436" w:rsidRDefault="00000000">
            <w:pPr>
              <w:widowControl w:val="0"/>
              <w:numPr>
                <w:ilvl w:val="0"/>
                <w:numId w:val="29"/>
              </w:numPr>
              <w:shd w:val="clear" w:color="auto" w:fill="auto"/>
              <w:rPr>
                <w:rFonts w:ascii="Nunito" w:eastAsia="Nunito" w:hAnsi="Nunito" w:cs="Nunito"/>
                <w:sz w:val="20"/>
                <w:szCs w:val="20"/>
              </w:rPr>
            </w:pPr>
            <w:r>
              <w:rPr>
                <w:rFonts w:ascii="Nunito" w:eastAsia="Nunito" w:hAnsi="Nunito" w:cs="Nunito"/>
                <w:sz w:val="20"/>
                <w:szCs w:val="20"/>
              </w:rPr>
              <w:t xml:space="preserve">No. Explain and provide a re-ordered list. </w:t>
            </w:r>
          </w:p>
        </w:tc>
        <w:tc>
          <w:tcPr>
            <w:tcW w:w="36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1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color w:val="262626"/>
                <w:sz w:val="20"/>
                <w:szCs w:val="20"/>
              </w:rPr>
              <w:t xml:space="preserve">Companies can use information on feasibility to contextualize their ranking of locations and determination of priorities but are </w:t>
            </w:r>
            <w:r>
              <w:rPr>
                <w:rFonts w:ascii="Nunito" w:eastAsia="Nunito" w:hAnsi="Nunito" w:cs="Nunito"/>
                <w:i/>
                <w:color w:val="262626"/>
                <w:sz w:val="20"/>
                <w:szCs w:val="20"/>
              </w:rPr>
              <w:t xml:space="preserve">recommended </w:t>
            </w:r>
            <w:r>
              <w:rPr>
                <w:rFonts w:ascii="Nunito" w:eastAsia="Nunito" w:hAnsi="Nunito" w:cs="Nunito"/>
                <w:color w:val="262626"/>
                <w:sz w:val="20"/>
                <w:szCs w:val="20"/>
              </w:rPr>
              <w:t xml:space="preserve">not to reorder these. </w:t>
            </w:r>
          </w:p>
        </w:tc>
      </w:tr>
      <w:tr w:rsidR="00FE2436" w14:paraId="46B8398F" w14:textId="77777777">
        <w:trPr>
          <w:trHeight w:val="1611"/>
        </w:trPr>
        <w:tc>
          <w:tcPr>
            <w:tcW w:w="339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20"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VIII.3. Please confirm that if Step 2d prioritization is applied, it is only applied within each target boundary (and not across target boundaries, i.e. pressures).</w:t>
            </w:r>
          </w:p>
        </w:tc>
        <w:tc>
          <w:tcPr>
            <w:tcW w:w="328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521" w14:textId="77777777" w:rsidR="00FE2436" w:rsidRDefault="00000000">
            <w:pPr>
              <w:widowControl w:val="0"/>
              <w:numPr>
                <w:ilvl w:val="0"/>
                <w:numId w:val="48"/>
              </w:numPr>
              <w:shd w:val="clear" w:color="auto" w:fill="auto"/>
              <w:rPr>
                <w:rFonts w:ascii="Nunito" w:eastAsia="Nunito" w:hAnsi="Nunito" w:cs="Nunito"/>
                <w:sz w:val="20"/>
                <w:szCs w:val="20"/>
              </w:rPr>
            </w:pPr>
            <w:r>
              <w:rPr>
                <w:rFonts w:ascii="Nunito" w:eastAsia="Nunito" w:hAnsi="Nunito" w:cs="Nunito"/>
                <w:sz w:val="20"/>
                <w:szCs w:val="20"/>
              </w:rPr>
              <w:t>Yes.</w:t>
            </w:r>
          </w:p>
          <w:p w14:paraId="00000522" w14:textId="77777777" w:rsidR="00FE2436" w:rsidRDefault="00000000">
            <w:pPr>
              <w:widowControl w:val="0"/>
              <w:numPr>
                <w:ilvl w:val="0"/>
                <w:numId w:val="48"/>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523" w14:textId="77777777" w:rsidR="00FE2436" w:rsidRDefault="00FE2436">
            <w:pPr>
              <w:widowControl w:val="0"/>
              <w:shd w:val="clear" w:color="auto" w:fill="auto"/>
              <w:ind w:left="0"/>
              <w:rPr>
                <w:rFonts w:ascii="Nunito" w:eastAsia="Nunito" w:hAnsi="Nunito" w:cs="Nunito"/>
                <w:sz w:val="20"/>
                <w:szCs w:val="20"/>
              </w:rPr>
            </w:pPr>
          </w:p>
          <w:p w14:paraId="00000524" w14:textId="77777777" w:rsidR="00FE2436" w:rsidRDefault="00FE2436">
            <w:pPr>
              <w:widowControl w:val="0"/>
              <w:shd w:val="clear" w:color="auto" w:fill="auto"/>
              <w:ind w:left="0"/>
              <w:rPr>
                <w:rFonts w:ascii="Nunito" w:eastAsia="Nunito" w:hAnsi="Nunito" w:cs="Nunito"/>
                <w:sz w:val="20"/>
                <w:szCs w:val="20"/>
              </w:rPr>
            </w:pPr>
          </w:p>
        </w:tc>
        <w:tc>
          <w:tcPr>
            <w:tcW w:w="36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2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As with the other phases of Step 2, this method must only be applied within each of the target boundaries, not across boundaries (i.e., associated with a given pressure).</w:t>
            </w:r>
          </w:p>
        </w:tc>
      </w:tr>
      <w:tr w:rsidR="00FE2436" w14:paraId="2484FEBD" w14:textId="77777777">
        <w:trPr>
          <w:trHeight w:val="351"/>
        </w:trPr>
        <w:tc>
          <w:tcPr>
            <w:tcW w:w="10290" w:type="dxa"/>
            <w:gridSpan w:val="3"/>
            <w:tcBorders>
              <w:top w:val="single" w:sz="4" w:space="0" w:color="100E09"/>
              <w:left w:val="single" w:sz="4" w:space="0" w:color="100E09"/>
              <w:bottom w:val="single" w:sz="4" w:space="0" w:color="100E09"/>
              <w:right w:val="single" w:sz="4" w:space="0" w:color="100E09"/>
            </w:tcBorders>
            <w:shd w:val="clear" w:color="auto" w:fill="0B5394"/>
            <w:tcMar>
              <w:top w:w="100" w:type="dxa"/>
              <w:left w:w="100" w:type="dxa"/>
              <w:bottom w:w="100" w:type="dxa"/>
              <w:right w:w="100" w:type="dxa"/>
            </w:tcMar>
          </w:tcPr>
          <w:p w14:paraId="00000526" w14:textId="77777777" w:rsidR="00FE2436" w:rsidRDefault="00000000" w:rsidP="005B75CE">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t>Application of Additional Social and Societal Considerations (Method Section 5.2.)</w:t>
            </w:r>
          </w:p>
        </w:tc>
      </w:tr>
      <w:tr w:rsidR="00FE2436" w14:paraId="1D2D5FB2" w14:textId="77777777">
        <w:trPr>
          <w:trHeight w:val="1611"/>
        </w:trPr>
        <w:tc>
          <w:tcPr>
            <w:tcW w:w="3390" w:type="dxa"/>
            <w:tcBorders>
              <w:top w:val="single" w:sz="4" w:space="0" w:color="100E09"/>
              <w:left w:val="single" w:sz="4" w:space="0" w:color="100E09"/>
              <w:bottom w:val="single" w:sz="4" w:space="0" w:color="100E09"/>
              <w:right w:val="single" w:sz="4" w:space="0" w:color="100E09"/>
            </w:tcBorders>
            <w:tcMar>
              <w:top w:w="100" w:type="dxa"/>
              <w:left w:w="100" w:type="dxa"/>
              <w:bottom w:w="100" w:type="dxa"/>
              <w:right w:w="100" w:type="dxa"/>
            </w:tcMar>
          </w:tcPr>
          <w:p w14:paraId="0000052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VIII.4. Please confirm if the Stakeholder Engagement Guidance has been reviewed and if areas and basins within target boundaries have been examined to assess the rights/needs of Indigenous Peoples and other affected communities. </w:t>
            </w:r>
          </w:p>
        </w:tc>
        <w:tc>
          <w:tcPr>
            <w:tcW w:w="3285" w:type="dxa"/>
            <w:tcBorders>
              <w:top w:val="single" w:sz="4" w:space="0" w:color="100E09"/>
              <w:left w:val="single" w:sz="4" w:space="0" w:color="100E09"/>
              <w:bottom w:val="single" w:sz="4" w:space="0" w:color="100E09"/>
              <w:right w:val="single" w:sz="4" w:space="0" w:color="100E09"/>
            </w:tcBorders>
            <w:tcMar>
              <w:top w:w="40" w:type="dxa"/>
              <w:left w:w="100" w:type="dxa"/>
              <w:bottom w:w="40" w:type="dxa"/>
              <w:right w:w="100" w:type="dxa"/>
            </w:tcMar>
          </w:tcPr>
          <w:p w14:paraId="0000052A" w14:textId="77777777" w:rsidR="00FE2436" w:rsidRDefault="00000000">
            <w:pPr>
              <w:widowControl w:val="0"/>
              <w:numPr>
                <w:ilvl w:val="0"/>
                <w:numId w:val="21"/>
              </w:numPr>
              <w:shd w:val="clear" w:color="auto" w:fill="auto"/>
              <w:rPr>
                <w:rFonts w:ascii="Nunito" w:eastAsia="Nunito" w:hAnsi="Nunito" w:cs="Nunito"/>
                <w:sz w:val="20"/>
                <w:szCs w:val="20"/>
              </w:rPr>
            </w:pPr>
            <w:r>
              <w:rPr>
                <w:rFonts w:ascii="Nunito" w:eastAsia="Nunito" w:hAnsi="Nunito" w:cs="Nunito"/>
                <w:sz w:val="20"/>
                <w:szCs w:val="20"/>
              </w:rPr>
              <w:t>Yes.</w:t>
            </w:r>
          </w:p>
          <w:p w14:paraId="0000052B" w14:textId="77777777" w:rsidR="00FE2436" w:rsidRDefault="00000000">
            <w:pPr>
              <w:widowControl w:val="0"/>
              <w:numPr>
                <w:ilvl w:val="0"/>
                <w:numId w:val="21"/>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52C" w14:textId="77777777" w:rsidR="00FE2436" w:rsidRDefault="00FE2436">
            <w:pPr>
              <w:widowControl w:val="0"/>
              <w:shd w:val="clear" w:color="auto" w:fill="auto"/>
              <w:ind w:left="0"/>
              <w:rPr>
                <w:rFonts w:ascii="Nunito" w:eastAsia="Nunito" w:hAnsi="Nunito" w:cs="Nunito"/>
                <w:sz w:val="20"/>
                <w:szCs w:val="20"/>
              </w:rPr>
            </w:pPr>
          </w:p>
          <w:p w14:paraId="0000052D" w14:textId="77777777" w:rsidR="00FE2436" w:rsidRDefault="00000000">
            <w:pPr>
              <w:widowControl w:val="0"/>
              <w:shd w:val="clear" w:color="auto" w:fill="auto"/>
              <w:ind w:left="0"/>
              <w:rPr>
                <w:rFonts w:ascii="Nunito" w:eastAsia="Nunito" w:hAnsi="Nunito" w:cs="Nunito"/>
                <w:i/>
                <w:sz w:val="20"/>
                <w:szCs w:val="20"/>
              </w:rPr>
            </w:pPr>
            <w:r>
              <w:rPr>
                <w:rFonts w:ascii="Nunito" w:eastAsia="Nunito" w:hAnsi="Nunito" w:cs="Nunito"/>
                <w:i/>
                <w:sz w:val="20"/>
                <w:szCs w:val="20"/>
              </w:rPr>
              <w:t>Optional detail</w:t>
            </w:r>
          </w:p>
          <w:p w14:paraId="0000052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provide the list of areas and basins within target boundaries and assessment of the </w:t>
            </w:r>
            <w:r>
              <w:rPr>
                <w:rFonts w:ascii="Nunito" w:eastAsia="Nunito" w:hAnsi="Nunito" w:cs="Nunito"/>
                <w:sz w:val="20"/>
                <w:szCs w:val="20"/>
              </w:rPr>
              <w:lastRenderedPageBreak/>
              <w:t>following criteria:</w:t>
            </w:r>
          </w:p>
          <w:p w14:paraId="0000052F" w14:textId="77777777" w:rsidR="00FE2436" w:rsidRDefault="00000000">
            <w:pPr>
              <w:widowControl w:val="0"/>
              <w:numPr>
                <w:ilvl w:val="0"/>
                <w:numId w:val="23"/>
              </w:numPr>
              <w:shd w:val="clear" w:color="auto" w:fill="auto"/>
              <w:rPr>
                <w:rFonts w:ascii="Nunito" w:eastAsia="Nunito" w:hAnsi="Nunito" w:cs="Nunito"/>
                <w:sz w:val="20"/>
                <w:szCs w:val="20"/>
              </w:rPr>
            </w:pPr>
            <w:r>
              <w:rPr>
                <w:rFonts w:ascii="Nunito" w:eastAsia="Nunito" w:hAnsi="Nunito" w:cs="Nunito"/>
                <w:sz w:val="20"/>
                <w:szCs w:val="20"/>
              </w:rPr>
              <w:t>rights/needs of Indigenous Peoples</w:t>
            </w:r>
          </w:p>
          <w:p w14:paraId="00000530" w14:textId="77777777" w:rsidR="00FE2436" w:rsidRDefault="00000000">
            <w:pPr>
              <w:widowControl w:val="0"/>
              <w:numPr>
                <w:ilvl w:val="0"/>
                <w:numId w:val="23"/>
              </w:numPr>
              <w:shd w:val="clear" w:color="auto" w:fill="auto"/>
              <w:rPr>
                <w:rFonts w:ascii="Nunito" w:eastAsia="Nunito" w:hAnsi="Nunito" w:cs="Nunito"/>
                <w:sz w:val="20"/>
                <w:szCs w:val="20"/>
              </w:rPr>
            </w:pPr>
            <w:r>
              <w:rPr>
                <w:rFonts w:ascii="Nunito" w:eastAsia="Nunito" w:hAnsi="Nunito" w:cs="Nunito"/>
                <w:sz w:val="20"/>
                <w:szCs w:val="20"/>
              </w:rPr>
              <w:t>rights/needs of other affected communities</w:t>
            </w:r>
          </w:p>
          <w:p w14:paraId="00000531" w14:textId="77777777" w:rsidR="00FE2436" w:rsidRDefault="00000000">
            <w:pPr>
              <w:widowControl w:val="0"/>
              <w:numPr>
                <w:ilvl w:val="0"/>
                <w:numId w:val="23"/>
              </w:numPr>
              <w:shd w:val="clear" w:color="auto" w:fill="auto"/>
              <w:rPr>
                <w:rFonts w:ascii="Nunito" w:eastAsia="Nunito" w:hAnsi="Nunito" w:cs="Nunito"/>
                <w:sz w:val="20"/>
                <w:szCs w:val="20"/>
              </w:rPr>
            </w:pPr>
            <w:r>
              <w:rPr>
                <w:rFonts w:ascii="Nunito" w:eastAsia="Nunito" w:hAnsi="Nunito" w:cs="Nunito"/>
                <w:sz w:val="20"/>
                <w:szCs w:val="20"/>
              </w:rPr>
              <w:t xml:space="preserve">relevant local stakeholders to consult while developing and </w:t>
            </w:r>
            <w:proofErr w:type="gramStart"/>
            <w:r>
              <w:rPr>
                <w:rFonts w:ascii="Nunito" w:eastAsia="Nunito" w:hAnsi="Nunito" w:cs="Nunito"/>
                <w:sz w:val="20"/>
                <w:szCs w:val="20"/>
              </w:rPr>
              <w:t>implementing</w:t>
            </w:r>
            <w:proofErr w:type="gramEnd"/>
          </w:p>
          <w:p w14:paraId="00000532" w14:textId="77777777" w:rsidR="00FE2436" w:rsidRDefault="00000000">
            <w:pPr>
              <w:widowControl w:val="0"/>
              <w:numPr>
                <w:ilvl w:val="0"/>
                <w:numId w:val="23"/>
              </w:numPr>
              <w:shd w:val="clear" w:color="auto" w:fill="auto"/>
              <w:rPr>
                <w:rFonts w:ascii="Nunito" w:eastAsia="Nunito" w:hAnsi="Nunito" w:cs="Nunito"/>
                <w:sz w:val="20"/>
                <w:szCs w:val="20"/>
              </w:rPr>
            </w:pPr>
            <w:r>
              <w:rPr>
                <w:rFonts w:ascii="Nunito" w:eastAsia="Nunito" w:hAnsi="Nunito" w:cs="Nunito"/>
                <w:sz w:val="20"/>
                <w:szCs w:val="20"/>
              </w:rPr>
              <w:t>targets</w:t>
            </w:r>
          </w:p>
          <w:p w14:paraId="00000533" w14:textId="77777777" w:rsidR="00FE2436" w:rsidRDefault="00000000">
            <w:pPr>
              <w:widowControl w:val="0"/>
              <w:numPr>
                <w:ilvl w:val="0"/>
                <w:numId w:val="23"/>
              </w:numPr>
              <w:shd w:val="clear" w:color="auto" w:fill="auto"/>
              <w:rPr>
                <w:rFonts w:ascii="Nunito" w:eastAsia="Nunito" w:hAnsi="Nunito" w:cs="Nunito"/>
                <w:sz w:val="20"/>
                <w:szCs w:val="20"/>
              </w:rPr>
            </w:pPr>
            <w:r>
              <w:rPr>
                <w:rFonts w:ascii="Nunito" w:eastAsia="Nunito" w:hAnsi="Nunito" w:cs="Nunito"/>
                <w:sz w:val="20"/>
                <w:szCs w:val="20"/>
              </w:rPr>
              <w:t>prior relationships that exist between</w:t>
            </w:r>
          </w:p>
          <w:p w14:paraId="00000534" w14:textId="77777777" w:rsidR="00FE2436" w:rsidRDefault="00000000">
            <w:pPr>
              <w:widowControl w:val="0"/>
              <w:shd w:val="clear" w:color="auto" w:fill="auto"/>
              <w:ind w:left="720"/>
              <w:rPr>
                <w:rFonts w:ascii="Nunito" w:eastAsia="Nunito" w:hAnsi="Nunito" w:cs="Nunito"/>
                <w:sz w:val="20"/>
                <w:szCs w:val="20"/>
              </w:rPr>
            </w:pPr>
            <w:r>
              <w:rPr>
                <w:rFonts w:ascii="Nunito" w:eastAsia="Nunito" w:hAnsi="Nunito" w:cs="Nunito"/>
                <w:sz w:val="20"/>
                <w:szCs w:val="20"/>
              </w:rPr>
              <w:t xml:space="preserve">the company and its value chain </w:t>
            </w:r>
            <w:proofErr w:type="gramStart"/>
            <w:r>
              <w:rPr>
                <w:rFonts w:ascii="Nunito" w:eastAsia="Nunito" w:hAnsi="Nunito" w:cs="Nunito"/>
                <w:sz w:val="20"/>
                <w:szCs w:val="20"/>
              </w:rPr>
              <w:t>partners</w:t>
            </w:r>
            <w:proofErr w:type="gramEnd"/>
          </w:p>
          <w:p w14:paraId="00000535" w14:textId="77777777" w:rsidR="00FE2436" w:rsidRDefault="00000000">
            <w:pPr>
              <w:widowControl w:val="0"/>
              <w:shd w:val="clear" w:color="auto" w:fill="auto"/>
              <w:ind w:left="720"/>
              <w:rPr>
                <w:rFonts w:ascii="Nunito" w:eastAsia="Nunito" w:hAnsi="Nunito" w:cs="Nunito"/>
                <w:sz w:val="20"/>
                <w:szCs w:val="20"/>
              </w:rPr>
            </w:pPr>
            <w:r>
              <w:rPr>
                <w:rFonts w:ascii="Nunito" w:eastAsia="Nunito" w:hAnsi="Nunito" w:cs="Nunito"/>
                <w:sz w:val="20"/>
                <w:szCs w:val="20"/>
              </w:rPr>
              <w:t>and local stakeholders</w:t>
            </w:r>
          </w:p>
          <w:p w14:paraId="00000536" w14:textId="77777777" w:rsidR="00FE2436" w:rsidRDefault="00000000">
            <w:pPr>
              <w:widowControl w:val="0"/>
              <w:numPr>
                <w:ilvl w:val="0"/>
                <w:numId w:val="23"/>
              </w:numPr>
              <w:shd w:val="clear" w:color="auto" w:fill="auto"/>
              <w:rPr>
                <w:rFonts w:ascii="Nunito" w:eastAsia="Nunito" w:hAnsi="Nunito" w:cs="Nunito"/>
                <w:sz w:val="20"/>
                <w:szCs w:val="20"/>
              </w:rPr>
            </w:pPr>
            <w:r>
              <w:rPr>
                <w:rFonts w:ascii="Nunito" w:eastAsia="Nunito" w:hAnsi="Nunito" w:cs="Nunito"/>
                <w:sz w:val="20"/>
                <w:szCs w:val="20"/>
              </w:rPr>
              <w:t xml:space="preserve">desire and capacity of local stakeholders for engaging with the company on setting, </w:t>
            </w:r>
            <w:proofErr w:type="gramStart"/>
            <w:r>
              <w:rPr>
                <w:rFonts w:ascii="Nunito" w:eastAsia="Nunito" w:hAnsi="Nunito" w:cs="Nunito"/>
                <w:sz w:val="20"/>
                <w:szCs w:val="20"/>
              </w:rPr>
              <w:t>implementing</w:t>
            </w:r>
            <w:proofErr w:type="gramEnd"/>
            <w:r>
              <w:rPr>
                <w:rFonts w:ascii="Nunito" w:eastAsia="Nunito" w:hAnsi="Nunito" w:cs="Nunito"/>
                <w:sz w:val="20"/>
                <w:szCs w:val="20"/>
              </w:rPr>
              <w:t xml:space="preserve"> and tracking targets </w:t>
            </w:r>
          </w:p>
        </w:tc>
        <w:tc>
          <w:tcPr>
            <w:tcW w:w="3615" w:type="dxa"/>
            <w:tcBorders>
              <w:top w:val="single" w:sz="4" w:space="0" w:color="100E09"/>
              <w:left w:val="single" w:sz="4" w:space="0" w:color="100E09"/>
              <w:bottom w:val="single" w:sz="4" w:space="0" w:color="100E09"/>
              <w:right w:val="single" w:sz="4" w:space="0" w:color="100E09"/>
            </w:tcBorders>
            <w:tcMar>
              <w:top w:w="100" w:type="dxa"/>
              <w:left w:w="100" w:type="dxa"/>
              <w:bottom w:w="100" w:type="dxa"/>
              <w:right w:w="100" w:type="dxa"/>
            </w:tcMar>
          </w:tcPr>
          <w:p w14:paraId="0000053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lastRenderedPageBreak/>
              <w:t xml:space="preserve">Companies are strongly recommended to follow the guidelines in the Stakeholder Engagement Guidance which lay out the guidelines for stakeholder engagement in support of human rights and environmental due </w:t>
            </w:r>
            <w:r>
              <w:rPr>
                <w:rFonts w:ascii="Nunito" w:eastAsia="Nunito" w:hAnsi="Nunito" w:cs="Nunito"/>
                <w:sz w:val="20"/>
                <w:szCs w:val="20"/>
              </w:rPr>
              <w:lastRenderedPageBreak/>
              <w:t xml:space="preserve">diligence. </w:t>
            </w:r>
          </w:p>
          <w:p w14:paraId="00000538" w14:textId="77777777" w:rsidR="00FE2436" w:rsidRDefault="00FE2436">
            <w:pPr>
              <w:widowControl w:val="0"/>
              <w:shd w:val="clear" w:color="auto" w:fill="auto"/>
              <w:ind w:left="0"/>
              <w:rPr>
                <w:rFonts w:ascii="Nunito" w:eastAsia="Nunito" w:hAnsi="Nunito" w:cs="Nunito"/>
                <w:sz w:val="20"/>
                <w:szCs w:val="20"/>
              </w:rPr>
            </w:pPr>
          </w:p>
          <w:p w14:paraId="0000053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are recommended to engage in multi-stakeholder efforts at a landscape, watershed, or seascape level using jurisdictional or scape approaches.</w:t>
            </w:r>
          </w:p>
          <w:p w14:paraId="0000053A" w14:textId="77777777" w:rsidR="00FE2436" w:rsidRDefault="00FE2436">
            <w:pPr>
              <w:widowControl w:val="0"/>
              <w:shd w:val="clear" w:color="auto" w:fill="auto"/>
              <w:ind w:left="0"/>
              <w:rPr>
                <w:rFonts w:ascii="Nunito" w:eastAsia="Nunito" w:hAnsi="Nunito" w:cs="Nunito"/>
                <w:sz w:val="20"/>
                <w:szCs w:val="20"/>
              </w:rPr>
            </w:pPr>
          </w:p>
          <w:p w14:paraId="0000053B"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While completing the Step 2 methods, companies are recommended to lay the foundations for collaboration by examining locations within their target boundaries to understand the following:</w:t>
            </w:r>
          </w:p>
          <w:p w14:paraId="0000053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1. The specific rights of Indigenous Peoples and those of other affected communities within companies’ pressure-specific target</w:t>
            </w:r>
          </w:p>
          <w:p w14:paraId="0000053D"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boundaries.</w:t>
            </w:r>
          </w:p>
          <w:p w14:paraId="0000053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2. The relevant local stakeholders to consult while developing and implementing targets, with a specific focus on affected stakeholder communities.</w:t>
            </w:r>
          </w:p>
          <w:p w14:paraId="0000053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3. The prior relationships that exist between the company and its value chain partners and local stakeholders.</w:t>
            </w:r>
          </w:p>
          <w:p w14:paraId="00000540"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4. The companies’ knowledge about local stakeholder needs and their desire and capacity for engaging with the company on setting, </w:t>
            </w:r>
            <w:proofErr w:type="gramStart"/>
            <w:r>
              <w:rPr>
                <w:rFonts w:ascii="Nunito" w:eastAsia="Nunito" w:hAnsi="Nunito" w:cs="Nunito"/>
                <w:sz w:val="20"/>
                <w:szCs w:val="20"/>
              </w:rPr>
              <w:t>implementing</w:t>
            </w:r>
            <w:proofErr w:type="gramEnd"/>
            <w:r>
              <w:rPr>
                <w:rFonts w:ascii="Nunito" w:eastAsia="Nunito" w:hAnsi="Nunito" w:cs="Nunito"/>
                <w:sz w:val="20"/>
                <w:szCs w:val="20"/>
              </w:rPr>
              <w:t xml:space="preserve"> and tracking</w:t>
            </w:r>
          </w:p>
          <w:p w14:paraId="00000541"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science-based targets for nature.</w:t>
            </w:r>
          </w:p>
          <w:p w14:paraId="00000542" w14:textId="77777777" w:rsidR="00FE2436" w:rsidRDefault="00FE2436">
            <w:pPr>
              <w:widowControl w:val="0"/>
              <w:shd w:val="clear" w:color="auto" w:fill="auto"/>
              <w:ind w:left="0"/>
              <w:rPr>
                <w:rFonts w:ascii="Nunito" w:eastAsia="Nunito" w:hAnsi="Nunito" w:cs="Nunito"/>
                <w:sz w:val="20"/>
                <w:szCs w:val="20"/>
              </w:rPr>
            </w:pPr>
          </w:p>
          <w:p w14:paraId="0000054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may wish to prioritize resources in locations where they or their nonprofit partners are familiar with key local stakeholders and</w:t>
            </w:r>
          </w:p>
          <w:p w14:paraId="0000054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able to work in partnership with them to develop corporate SBTs that will satisfy mutual </w:t>
            </w:r>
            <w:proofErr w:type="gramStart"/>
            <w:r>
              <w:rPr>
                <w:rFonts w:ascii="Nunito" w:eastAsia="Nunito" w:hAnsi="Nunito" w:cs="Nunito"/>
                <w:sz w:val="20"/>
                <w:szCs w:val="20"/>
              </w:rPr>
              <w:t>needs, and</w:t>
            </w:r>
            <w:proofErr w:type="gramEnd"/>
            <w:r>
              <w:rPr>
                <w:rFonts w:ascii="Nunito" w:eastAsia="Nunito" w:hAnsi="Nunito" w:cs="Nunito"/>
                <w:sz w:val="20"/>
                <w:szCs w:val="20"/>
              </w:rPr>
              <w:t xml:space="preserve"> engage </w:t>
            </w:r>
            <w:r>
              <w:rPr>
                <w:rFonts w:ascii="Nunito" w:eastAsia="Nunito" w:hAnsi="Nunito" w:cs="Nunito"/>
                <w:sz w:val="20"/>
                <w:szCs w:val="20"/>
              </w:rPr>
              <w:lastRenderedPageBreak/>
              <w:t>these stakeholders in the development of strategies to meet and monitor these targets over time (e.g. local communities and governments may be key stakeholders to ensure the lasting success of restoration initiatives).</w:t>
            </w:r>
          </w:p>
          <w:p w14:paraId="00000545" w14:textId="77777777" w:rsidR="00FE2436" w:rsidRDefault="00FE2436">
            <w:pPr>
              <w:widowControl w:val="0"/>
              <w:shd w:val="clear" w:color="auto" w:fill="auto"/>
              <w:ind w:left="0"/>
              <w:rPr>
                <w:rFonts w:ascii="Nunito" w:eastAsia="Nunito" w:hAnsi="Nunito" w:cs="Nunito"/>
                <w:sz w:val="20"/>
                <w:szCs w:val="20"/>
              </w:rPr>
            </w:pPr>
          </w:p>
          <w:p w14:paraId="0000054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Where companies do not have existing relationships or knowledge of local stakeholders, they may work with local civil society organizations to build on existing partnerships and trust-based relationships between organizations and local communities.</w:t>
            </w:r>
          </w:p>
          <w:p w14:paraId="0000054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Where possible existing relationships, </w:t>
            </w:r>
            <w:proofErr w:type="gramStart"/>
            <w:r>
              <w:rPr>
                <w:rFonts w:ascii="Nunito" w:eastAsia="Nunito" w:hAnsi="Nunito" w:cs="Nunito"/>
                <w:sz w:val="20"/>
                <w:szCs w:val="20"/>
              </w:rPr>
              <w:t>capacity</w:t>
            </w:r>
            <w:proofErr w:type="gramEnd"/>
            <w:r>
              <w:rPr>
                <w:rFonts w:ascii="Nunito" w:eastAsia="Nunito" w:hAnsi="Nunito" w:cs="Nunito"/>
                <w:sz w:val="20"/>
                <w:szCs w:val="20"/>
              </w:rPr>
              <w:t xml:space="preserve"> and competencies within civil sector</w:t>
            </w:r>
          </w:p>
          <w:p w14:paraId="00000548"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organizations and local governance bodies should be leveraged rather than relying on only internal company resourcing.</w:t>
            </w:r>
          </w:p>
        </w:tc>
      </w:tr>
      <w:tr w:rsidR="00FE2436" w14:paraId="70BCEAA1" w14:textId="77777777">
        <w:tc>
          <w:tcPr>
            <w:tcW w:w="10290" w:type="dxa"/>
            <w:gridSpan w:val="3"/>
            <w:tcBorders>
              <w:top w:val="single" w:sz="4" w:space="0" w:color="100E09"/>
              <w:left w:val="single" w:sz="4" w:space="0" w:color="100E09"/>
              <w:bottom w:val="single" w:sz="4" w:space="0" w:color="100E09"/>
              <w:right w:val="single" w:sz="4" w:space="0" w:color="100E09"/>
            </w:tcBorders>
            <w:shd w:val="clear" w:color="auto" w:fill="0B5394"/>
            <w:tcMar>
              <w:top w:w="100" w:type="dxa"/>
              <w:left w:w="100" w:type="dxa"/>
              <w:bottom w:w="100" w:type="dxa"/>
              <w:right w:w="100" w:type="dxa"/>
            </w:tcMar>
          </w:tcPr>
          <w:p w14:paraId="00000549" w14:textId="77777777" w:rsidR="00FE2436" w:rsidRDefault="00000000" w:rsidP="005B75CE">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lastRenderedPageBreak/>
              <w:t>Application of Financial Materiality or Risk-Based Perspective (Method Section 5.3.)</w:t>
            </w:r>
          </w:p>
        </w:tc>
      </w:tr>
      <w:tr w:rsidR="00FE2436" w14:paraId="1A8220D2" w14:textId="77777777" w:rsidTr="005B75CE">
        <w:trPr>
          <w:trHeight w:val="882"/>
        </w:trPr>
        <w:tc>
          <w:tcPr>
            <w:tcW w:w="339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4C"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VIII.5. Is your company using additional prioritization (such as financial materiality or risk-based perspectives) to inform your first round of target-setting?</w:t>
            </w:r>
          </w:p>
        </w:tc>
        <w:tc>
          <w:tcPr>
            <w:tcW w:w="328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54D" w14:textId="77777777" w:rsidR="00FE2436" w:rsidRDefault="00000000">
            <w:pPr>
              <w:widowControl w:val="0"/>
              <w:numPr>
                <w:ilvl w:val="0"/>
                <w:numId w:val="54"/>
              </w:numPr>
              <w:shd w:val="clear" w:color="auto" w:fill="auto"/>
              <w:rPr>
                <w:rFonts w:ascii="Nunito" w:eastAsia="Nunito" w:hAnsi="Nunito" w:cs="Nunito"/>
                <w:sz w:val="20"/>
                <w:szCs w:val="20"/>
              </w:rPr>
            </w:pPr>
            <w:r>
              <w:rPr>
                <w:rFonts w:ascii="Nunito" w:eastAsia="Nunito" w:hAnsi="Nunito" w:cs="Nunito"/>
                <w:sz w:val="20"/>
                <w:szCs w:val="20"/>
              </w:rPr>
              <w:t>Yes.</w:t>
            </w:r>
          </w:p>
          <w:p w14:paraId="0000054E" w14:textId="77777777" w:rsidR="00FE2436" w:rsidRDefault="00000000">
            <w:pPr>
              <w:widowControl w:val="0"/>
              <w:numPr>
                <w:ilvl w:val="0"/>
                <w:numId w:val="54"/>
              </w:numPr>
              <w:shd w:val="clear" w:color="auto" w:fill="auto"/>
              <w:rPr>
                <w:rFonts w:ascii="Nunito" w:eastAsia="Nunito" w:hAnsi="Nunito" w:cs="Nunito"/>
                <w:sz w:val="20"/>
                <w:szCs w:val="20"/>
              </w:rPr>
            </w:pPr>
            <w:r>
              <w:rPr>
                <w:rFonts w:ascii="Nunito" w:eastAsia="Nunito" w:hAnsi="Nunito" w:cs="Nunito"/>
                <w:sz w:val="20"/>
                <w:szCs w:val="20"/>
              </w:rPr>
              <w:t>No.</w:t>
            </w:r>
          </w:p>
          <w:p w14:paraId="0000054F" w14:textId="77777777" w:rsidR="00FE2436" w:rsidRDefault="00FE2436">
            <w:pPr>
              <w:widowControl w:val="0"/>
              <w:shd w:val="clear" w:color="auto" w:fill="auto"/>
              <w:ind w:left="0"/>
              <w:rPr>
                <w:rFonts w:ascii="Nunito" w:eastAsia="Nunito" w:hAnsi="Nunito" w:cs="Nunito"/>
                <w:sz w:val="20"/>
                <w:szCs w:val="20"/>
              </w:rPr>
            </w:pPr>
          </w:p>
          <w:p w14:paraId="00000550"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provide a summary of your final evaluation approach that records the outputs of Step 2d alongside initial output from Step 2b (and Step 2c if applied), including details on the factors used and the information that will be submitted to justify final focus in Step 3. </w:t>
            </w:r>
          </w:p>
          <w:p w14:paraId="00000551" w14:textId="77777777" w:rsidR="00FE2436" w:rsidRDefault="00FE2436">
            <w:pPr>
              <w:widowControl w:val="0"/>
              <w:shd w:val="clear" w:color="auto" w:fill="auto"/>
              <w:ind w:left="0"/>
              <w:rPr>
                <w:rFonts w:ascii="Nunito" w:eastAsia="Nunito" w:hAnsi="Nunito" w:cs="Nunito"/>
                <w:sz w:val="20"/>
                <w:szCs w:val="20"/>
              </w:rPr>
            </w:pPr>
          </w:p>
          <w:p w14:paraId="00000552"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i/>
                <w:sz w:val="20"/>
                <w:szCs w:val="20"/>
              </w:rPr>
              <w:t>Note, if yes, proceed to Questions VIII.6.; if no, end here and move to the Step 3 submission form.</w:t>
            </w:r>
          </w:p>
        </w:tc>
        <w:tc>
          <w:tcPr>
            <w:tcW w:w="36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53"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that choose to apply this final evaluation approach must record the outputs alongside their initial output from Step 2b, or Step 2c if they applied that approach. They must also provide details on the factors used and the</w:t>
            </w:r>
          </w:p>
          <w:p w14:paraId="0000055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information they will submit to justify their final focus in Step 3.</w:t>
            </w:r>
          </w:p>
          <w:p w14:paraId="00000555" w14:textId="77777777" w:rsidR="00FE2436" w:rsidRDefault="00FE2436">
            <w:pPr>
              <w:widowControl w:val="0"/>
              <w:shd w:val="clear" w:color="auto" w:fill="auto"/>
              <w:ind w:left="0"/>
              <w:rPr>
                <w:rFonts w:ascii="Nunito" w:eastAsia="Nunito" w:hAnsi="Nunito" w:cs="Nunito"/>
                <w:sz w:val="20"/>
                <w:szCs w:val="20"/>
              </w:rPr>
            </w:pPr>
          </w:p>
          <w:p w14:paraId="00000556"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If companies are using a feasibility screening approach using criteria linked to financial materiality or strategic interest, they must provide additional information for validation before getting started with baselining and setting targets in Step 3 and </w:t>
            </w:r>
            <w:r>
              <w:rPr>
                <w:rFonts w:ascii="Nunito" w:eastAsia="Nunito" w:hAnsi="Nunito" w:cs="Nunito"/>
                <w:sz w:val="20"/>
                <w:szCs w:val="20"/>
              </w:rPr>
              <w:lastRenderedPageBreak/>
              <w:t>should be ready to begin target setting in accordance with further target-setting methods.</w:t>
            </w:r>
          </w:p>
        </w:tc>
      </w:tr>
      <w:tr w:rsidR="00FE2436" w14:paraId="0D31D536" w14:textId="77777777">
        <w:trPr>
          <w:trHeight w:val="495"/>
        </w:trPr>
        <w:tc>
          <w:tcPr>
            <w:tcW w:w="10290" w:type="dxa"/>
            <w:gridSpan w:val="3"/>
            <w:tcBorders>
              <w:top w:val="single" w:sz="4" w:space="0" w:color="100E09"/>
              <w:left w:val="single" w:sz="4" w:space="0" w:color="100E09"/>
              <w:bottom w:val="single" w:sz="4" w:space="0" w:color="100E09"/>
              <w:right w:val="single" w:sz="4" w:space="0" w:color="100E09"/>
            </w:tcBorders>
            <w:shd w:val="clear" w:color="auto" w:fill="0B5394"/>
            <w:tcMar>
              <w:top w:w="100" w:type="dxa"/>
              <w:left w:w="100" w:type="dxa"/>
              <w:bottom w:w="100" w:type="dxa"/>
              <w:right w:w="100" w:type="dxa"/>
            </w:tcMar>
          </w:tcPr>
          <w:p w14:paraId="00000557" w14:textId="77777777" w:rsidR="00FE2436" w:rsidRDefault="00000000" w:rsidP="005B75CE">
            <w:pPr>
              <w:widowControl w:val="0"/>
              <w:shd w:val="clear" w:color="auto" w:fill="auto"/>
              <w:ind w:left="0"/>
              <w:rPr>
                <w:rFonts w:ascii="Nunito" w:eastAsia="Nunito" w:hAnsi="Nunito" w:cs="Nunito"/>
                <w:b/>
                <w:color w:val="FFD966"/>
                <w:sz w:val="24"/>
                <w:szCs w:val="24"/>
              </w:rPr>
            </w:pPr>
            <w:r>
              <w:rPr>
                <w:rFonts w:ascii="Nunito" w:eastAsia="Nunito" w:hAnsi="Nunito" w:cs="Nunito"/>
                <w:b/>
                <w:color w:val="FFD966"/>
                <w:sz w:val="24"/>
                <w:szCs w:val="24"/>
              </w:rPr>
              <w:lastRenderedPageBreak/>
              <w:t>If your answer was “yes” to question VIII.5. above answer questions VIII.6. - VIII.7.</w:t>
            </w:r>
          </w:p>
        </w:tc>
      </w:tr>
      <w:tr w:rsidR="00FE2436" w14:paraId="4BCD1F94" w14:textId="77777777">
        <w:trPr>
          <w:trHeight w:val="1611"/>
        </w:trPr>
        <w:tc>
          <w:tcPr>
            <w:tcW w:w="339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5A"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VIII.6. Please confirm if any highly ranked locations from Step 2b prioritization are not included in the first round of target-setting based on Step 2d prioritization.</w:t>
            </w:r>
          </w:p>
        </w:tc>
        <w:tc>
          <w:tcPr>
            <w:tcW w:w="328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55B" w14:textId="77777777" w:rsidR="00FE2436" w:rsidRDefault="00000000">
            <w:pPr>
              <w:widowControl w:val="0"/>
              <w:numPr>
                <w:ilvl w:val="0"/>
                <w:numId w:val="60"/>
              </w:numPr>
              <w:shd w:val="clear" w:color="auto" w:fill="auto"/>
              <w:rPr>
                <w:rFonts w:ascii="Nunito" w:eastAsia="Nunito" w:hAnsi="Nunito" w:cs="Nunito"/>
                <w:sz w:val="20"/>
                <w:szCs w:val="20"/>
              </w:rPr>
            </w:pPr>
            <w:r>
              <w:rPr>
                <w:rFonts w:ascii="Nunito" w:eastAsia="Nunito" w:hAnsi="Nunito" w:cs="Nunito"/>
                <w:sz w:val="20"/>
                <w:szCs w:val="20"/>
              </w:rPr>
              <w:t>Yes.</w:t>
            </w:r>
          </w:p>
          <w:p w14:paraId="0000055C" w14:textId="77777777" w:rsidR="00FE2436" w:rsidRDefault="00000000">
            <w:pPr>
              <w:widowControl w:val="0"/>
              <w:numPr>
                <w:ilvl w:val="0"/>
                <w:numId w:val="60"/>
              </w:numPr>
              <w:shd w:val="clear" w:color="auto" w:fill="auto"/>
              <w:rPr>
                <w:rFonts w:ascii="Nunito" w:eastAsia="Nunito" w:hAnsi="Nunito" w:cs="Nunito"/>
                <w:sz w:val="20"/>
                <w:szCs w:val="20"/>
              </w:rPr>
            </w:pPr>
            <w:r>
              <w:rPr>
                <w:rFonts w:ascii="Nunito" w:eastAsia="Nunito" w:hAnsi="Nunito" w:cs="Nunito"/>
                <w:sz w:val="20"/>
                <w:szCs w:val="20"/>
              </w:rPr>
              <w:t>N/A.</w:t>
            </w:r>
          </w:p>
          <w:p w14:paraId="0000055D" w14:textId="77777777" w:rsidR="00FE2436" w:rsidRDefault="00FE2436">
            <w:pPr>
              <w:widowControl w:val="0"/>
              <w:shd w:val="clear" w:color="auto" w:fill="auto"/>
              <w:ind w:left="0"/>
              <w:rPr>
                <w:rFonts w:ascii="Nunito" w:eastAsia="Nunito" w:hAnsi="Nunito" w:cs="Nunito"/>
                <w:sz w:val="20"/>
                <w:szCs w:val="20"/>
              </w:rPr>
            </w:pPr>
          </w:p>
          <w:p w14:paraId="0000055E"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indicate which locations are </w:t>
            </w:r>
            <w:proofErr w:type="gramStart"/>
            <w:r>
              <w:rPr>
                <w:rFonts w:ascii="Nunito" w:eastAsia="Nunito" w:hAnsi="Nunito" w:cs="Nunito"/>
                <w:sz w:val="20"/>
                <w:szCs w:val="20"/>
              </w:rPr>
              <w:t>excluded, and</w:t>
            </w:r>
            <w:proofErr w:type="gramEnd"/>
            <w:r>
              <w:rPr>
                <w:rFonts w:ascii="Nunito" w:eastAsia="Nunito" w:hAnsi="Nunito" w:cs="Nunito"/>
                <w:sz w:val="20"/>
                <w:szCs w:val="20"/>
              </w:rPr>
              <w:t xml:space="preserve"> explain why any highly ranked locations from Step 2b prioritization are not included in the first round of target-setting based on Step 2d prioritization.</w:t>
            </w:r>
          </w:p>
        </w:tc>
        <w:tc>
          <w:tcPr>
            <w:tcW w:w="36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5F"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must submit additional information (e.g., barriers to implementation) to validators to explain why any highly ranked locations (according to the impact-based prioritization) are not being addressed in the first round of target setting.</w:t>
            </w:r>
          </w:p>
        </w:tc>
      </w:tr>
      <w:tr w:rsidR="00FE2436" w14:paraId="17415BFE" w14:textId="77777777">
        <w:trPr>
          <w:trHeight w:val="1611"/>
        </w:trPr>
        <w:tc>
          <w:tcPr>
            <w:tcW w:w="3390"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60"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VIII.</w:t>
            </w:r>
            <w:proofErr w:type="gramStart"/>
            <w:r>
              <w:rPr>
                <w:rFonts w:ascii="Nunito" w:eastAsia="Nunito" w:hAnsi="Nunito" w:cs="Nunito"/>
                <w:sz w:val="20"/>
                <w:szCs w:val="20"/>
              </w:rPr>
              <w:t>7.Please</w:t>
            </w:r>
            <w:proofErr w:type="gramEnd"/>
            <w:r>
              <w:rPr>
                <w:rFonts w:ascii="Nunito" w:eastAsia="Nunito" w:hAnsi="Nunito" w:cs="Nunito"/>
                <w:sz w:val="20"/>
                <w:szCs w:val="20"/>
              </w:rPr>
              <w:t xml:space="preserve"> confirm you have plans for increasing feasibility for setting targets for high priority locations.</w:t>
            </w:r>
          </w:p>
        </w:tc>
        <w:tc>
          <w:tcPr>
            <w:tcW w:w="3285" w:type="dxa"/>
            <w:tcBorders>
              <w:top w:val="single" w:sz="4" w:space="0" w:color="100E09"/>
              <w:left w:val="single" w:sz="4" w:space="0" w:color="100E09"/>
              <w:bottom w:val="single" w:sz="4" w:space="0" w:color="100E09"/>
              <w:right w:val="single" w:sz="4" w:space="0" w:color="100E09"/>
            </w:tcBorders>
            <w:shd w:val="clear" w:color="auto" w:fill="auto"/>
            <w:tcMar>
              <w:top w:w="40" w:type="dxa"/>
              <w:left w:w="100" w:type="dxa"/>
              <w:bottom w:w="40" w:type="dxa"/>
              <w:right w:w="100" w:type="dxa"/>
            </w:tcMar>
          </w:tcPr>
          <w:p w14:paraId="00000561" w14:textId="77777777" w:rsidR="00FE2436" w:rsidRDefault="00000000">
            <w:pPr>
              <w:widowControl w:val="0"/>
              <w:numPr>
                <w:ilvl w:val="0"/>
                <w:numId w:val="50"/>
              </w:numPr>
              <w:shd w:val="clear" w:color="auto" w:fill="auto"/>
              <w:rPr>
                <w:rFonts w:ascii="Nunito" w:eastAsia="Nunito" w:hAnsi="Nunito" w:cs="Nunito"/>
                <w:sz w:val="20"/>
                <w:szCs w:val="20"/>
              </w:rPr>
            </w:pPr>
            <w:r>
              <w:rPr>
                <w:rFonts w:ascii="Nunito" w:eastAsia="Nunito" w:hAnsi="Nunito" w:cs="Nunito"/>
                <w:sz w:val="20"/>
                <w:szCs w:val="20"/>
              </w:rPr>
              <w:t>Yes.</w:t>
            </w:r>
          </w:p>
          <w:p w14:paraId="00000562" w14:textId="77777777" w:rsidR="00FE2436" w:rsidRDefault="00000000">
            <w:pPr>
              <w:widowControl w:val="0"/>
              <w:numPr>
                <w:ilvl w:val="0"/>
                <w:numId w:val="50"/>
              </w:numPr>
              <w:shd w:val="clear" w:color="auto" w:fill="auto"/>
              <w:rPr>
                <w:rFonts w:ascii="Nunito" w:eastAsia="Nunito" w:hAnsi="Nunito" w:cs="Nunito"/>
                <w:sz w:val="20"/>
                <w:szCs w:val="20"/>
              </w:rPr>
            </w:pPr>
            <w:r>
              <w:rPr>
                <w:rFonts w:ascii="Nunito" w:eastAsia="Nunito" w:hAnsi="Nunito" w:cs="Nunito"/>
                <w:sz w:val="20"/>
                <w:szCs w:val="20"/>
              </w:rPr>
              <w:t xml:space="preserve">No. Please </w:t>
            </w:r>
            <w:proofErr w:type="gramStart"/>
            <w:r>
              <w:rPr>
                <w:rFonts w:ascii="Nunito" w:eastAsia="Nunito" w:hAnsi="Nunito" w:cs="Nunito"/>
                <w:sz w:val="20"/>
                <w:szCs w:val="20"/>
              </w:rPr>
              <w:t>explain</w:t>
            </w:r>
            <w:proofErr w:type="gramEnd"/>
            <w:r>
              <w:rPr>
                <w:rFonts w:ascii="Nunito" w:eastAsia="Nunito" w:hAnsi="Nunito" w:cs="Nunito"/>
                <w:sz w:val="20"/>
                <w:szCs w:val="20"/>
              </w:rPr>
              <w:t>.</w:t>
            </w:r>
          </w:p>
          <w:p w14:paraId="00000563" w14:textId="77777777" w:rsidR="00FE2436" w:rsidRDefault="00FE2436">
            <w:pPr>
              <w:widowControl w:val="0"/>
              <w:shd w:val="clear" w:color="auto" w:fill="auto"/>
              <w:ind w:left="0"/>
              <w:rPr>
                <w:rFonts w:ascii="Nunito" w:eastAsia="Nunito" w:hAnsi="Nunito" w:cs="Nunito"/>
                <w:sz w:val="20"/>
                <w:szCs w:val="20"/>
              </w:rPr>
            </w:pPr>
          </w:p>
          <w:p w14:paraId="00000564"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Please provide a plan for increasing feasibility (e.g. data availability, stakeholder relationships) for all highly ranked locations from Step 2b prioritization that are not included in the first round of target-setting based on feasibility factors considered (i.e. Step 2d prioritization). </w:t>
            </w:r>
          </w:p>
        </w:tc>
        <w:tc>
          <w:tcPr>
            <w:tcW w:w="3615" w:type="dxa"/>
            <w:tcBorders>
              <w:top w:val="single" w:sz="4" w:space="0" w:color="100E09"/>
              <w:left w:val="single" w:sz="4" w:space="0" w:color="100E09"/>
              <w:bottom w:val="single" w:sz="4" w:space="0" w:color="100E09"/>
              <w:right w:val="single" w:sz="4" w:space="0" w:color="100E09"/>
            </w:tcBorders>
            <w:shd w:val="clear" w:color="auto" w:fill="auto"/>
            <w:tcMar>
              <w:top w:w="100" w:type="dxa"/>
              <w:left w:w="100" w:type="dxa"/>
              <w:bottom w:w="100" w:type="dxa"/>
              <w:right w:w="100" w:type="dxa"/>
            </w:tcMar>
          </w:tcPr>
          <w:p w14:paraId="00000565"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Companies must be able to show that they have plans in place for increasing data availability (or other factors influencing feasibility, e.g., stakeholder relationships) for high-priority, low-feasibility sites, so that they may include these within a future round of target setting.</w:t>
            </w:r>
          </w:p>
          <w:p w14:paraId="00000566" w14:textId="77777777" w:rsidR="00FE2436" w:rsidRDefault="00FE2436">
            <w:pPr>
              <w:widowControl w:val="0"/>
              <w:shd w:val="clear" w:color="auto" w:fill="auto"/>
              <w:ind w:left="0"/>
              <w:rPr>
                <w:rFonts w:ascii="Nunito" w:eastAsia="Nunito" w:hAnsi="Nunito" w:cs="Nunito"/>
                <w:sz w:val="20"/>
                <w:szCs w:val="20"/>
              </w:rPr>
            </w:pPr>
          </w:p>
          <w:p w14:paraId="00000567"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 xml:space="preserve">If deprioritizing sites (i.e., the company skipped over those locations and proceeded to lower-ranked ones), the company must also create a plan for addressing the high-priority, low feasibility locations (e.g., through increasing data availability and improving stakeholder relationships). </w:t>
            </w:r>
          </w:p>
          <w:p w14:paraId="00000568" w14:textId="77777777" w:rsidR="00FE2436" w:rsidRDefault="00FE2436">
            <w:pPr>
              <w:widowControl w:val="0"/>
              <w:shd w:val="clear" w:color="auto" w:fill="auto"/>
              <w:ind w:left="0"/>
              <w:rPr>
                <w:rFonts w:ascii="Nunito" w:eastAsia="Nunito" w:hAnsi="Nunito" w:cs="Nunito"/>
                <w:sz w:val="20"/>
                <w:szCs w:val="20"/>
              </w:rPr>
            </w:pPr>
          </w:p>
          <w:p w14:paraId="00000569" w14:textId="77777777" w:rsidR="00FE2436" w:rsidRDefault="00000000">
            <w:pPr>
              <w:widowControl w:val="0"/>
              <w:shd w:val="clear" w:color="auto" w:fill="auto"/>
              <w:ind w:left="0"/>
              <w:rPr>
                <w:rFonts w:ascii="Nunito" w:eastAsia="Nunito" w:hAnsi="Nunito" w:cs="Nunito"/>
                <w:sz w:val="20"/>
                <w:szCs w:val="20"/>
              </w:rPr>
            </w:pPr>
            <w:r>
              <w:rPr>
                <w:rFonts w:ascii="Nunito" w:eastAsia="Nunito" w:hAnsi="Nunito" w:cs="Nunito"/>
                <w:sz w:val="20"/>
                <w:szCs w:val="20"/>
              </w:rPr>
              <w:t>Until targets have been set for these high-priority locations/activities, the company must continue to report progress against its articulated plan for reducing barriers to action.</w:t>
            </w:r>
          </w:p>
        </w:tc>
      </w:tr>
    </w:tbl>
    <w:p w14:paraId="0000056A" w14:textId="77777777" w:rsidR="00FE2436" w:rsidRDefault="00FE2436">
      <w:pPr>
        <w:shd w:val="clear" w:color="auto" w:fill="auto"/>
        <w:spacing w:after="0" w:line="240" w:lineRule="auto"/>
        <w:ind w:left="0" w:right="767"/>
        <w:rPr>
          <w:rFonts w:ascii="Nunito" w:eastAsia="Nunito" w:hAnsi="Nunito" w:cs="Nunito"/>
          <w:sz w:val="20"/>
          <w:szCs w:val="20"/>
        </w:rPr>
      </w:pPr>
    </w:p>
    <w:p w14:paraId="0000056B" w14:textId="77777777" w:rsidR="00FE2436" w:rsidRDefault="00FE2436">
      <w:pPr>
        <w:spacing w:line="240" w:lineRule="auto"/>
        <w:ind w:hanging="850"/>
        <w:rPr>
          <w:rFonts w:ascii="Nunito" w:eastAsia="Nunito" w:hAnsi="Nunito" w:cs="Nunito"/>
          <w:sz w:val="20"/>
          <w:szCs w:val="20"/>
        </w:rPr>
      </w:pPr>
    </w:p>
    <w:sectPr w:rsidR="00FE2436">
      <w:pgSz w:w="12240" w:h="15840"/>
      <w:pgMar w:top="1275" w:right="975" w:bottom="1275"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2FD6" w14:textId="77777777" w:rsidR="00D10504" w:rsidRDefault="00D10504">
      <w:pPr>
        <w:spacing w:after="0" w:line="240" w:lineRule="auto"/>
      </w:pPr>
      <w:r>
        <w:separator/>
      </w:r>
    </w:p>
  </w:endnote>
  <w:endnote w:type="continuationSeparator" w:id="0">
    <w:p w14:paraId="2D84A2A3" w14:textId="77777777" w:rsidR="00D10504" w:rsidRDefault="00D1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Raleway">
    <w:panose1 w:val="00000000000000000000"/>
    <w:charset w:val="4D"/>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D" w14:textId="77777777" w:rsidR="00FE2436" w:rsidRDefault="00FE2436">
    <w:pPr>
      <w:ind w:hanging="850"/>
      <w:jc w:val="center"/>
      <w:rPr>
        <w:color w:val="666666"/>
      </w:rPr>
    </w:pPr>
  </w:p>
  <w:p w14:paraId="0000056E" w14:textId="21DE9F69" w:rsidR="00FE2436" w:rsidRDefault="00000000">
    <w:pPr>
      <w:ind w:hanging="850"/>
      <w:jc w:val="right"/>
      <w:rPr>
        <w:rFonts w:ascii="Nunito" w:eastAsia="Nunito" w:hAnsi="Nunito" w:cs="Nunito"/>
        <w:color w:val="666666"/>
        <w:sz w:val="20"/>
        <w:szCs w:val="20"/>
      </w:rPr>
    </w:pPr>
    <w:r>
      <w:rPr>
        <w:rFonts w:ascii="Nunito" w:eastAsia="Nunito" w:hAnsi="Nunito" w:cs="Nunito"/>
        <w:color w:val="666666"/>
        <w:sz w:val="20"/>
        <w:szCs w:val="20"/>
      </w:rPr>
      <w:fldChar w:fldCharType="begin"/>
    </w:r>
    <w:r>
      <w:rPr>
        <w:rFonts w:ascii="Nunito" w:eastAsia="Nunito" w:hAnsi="Nunito" w:cs="Nunito"/>
        <w:color w:val="666666"/>
        <w:sz w:val="20"/>
        <w:szCs w:val="20"/>
      </w:rPr>
      <w:instrText>PAGE</w:instrText>
    </w:r>
    <w:r>
      <w:rPr>
        <w:rFonts w:ascii="Nunito" w:eastAsia="Nunito" w:hAnsi="Nunito" w:cs="Nunito"/>
        <w:color w:val="666666"/>
        <w:sz w:val="20"/>
        <w:szCs w:val="20"/>
      </w:rPr>
      <w:fldChar w:fldCharType="separate"/>
    </w:r>
    <w:r w:rsidR="007C12DB">
      <w:rPr>
        <w:rFonts w:ascii="Nunito" w:eastAsia="Nunito" w:hAnsi="Nunito" w:cs="Nunito"/>
        <w:noProof/>
        <w:color w:val="666666"/>
        <w:sz w:val="20"/>
        <w:szCs w:val="20"/>
      </w:rPr>
      <w:t>1</w:t>
    </w:r>
    <w:r>
      <w:rPr>
        <w:rFonts w:ascii="Nunito" w:eastAsia="Nunito" w:hAnsi="Nunito" w:cs="Nunito"/>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1E4D" w14:textId="77777777" w:rsidR="00D10504" w:rsidRDefault="00D10504">
      <w:pPr>
        <w:spacing w:after="0" w:line="240" w:lineRule="auto"/>
      </w:pPr>
      <w:r>
        <w:separator/>
      </w:r>
    </w:p>
  </w:footnote>
  <w:footnote w:type="continuationSeparator" w:id="0">
    <w:p w14:paraId="46042908" w14:textId="77777777" w:rsidR="00D10504" w:rsidRDefault="00D10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C" w14:textId="77777777" w:rsidR="00FE2436" w:rsidRDefault="00000000">
    <w:pPr>
      <w:ind w:hanging="850"/>
      <w:jc w:val="center"/>
      <w:rPr>
        <w:rFonts w:ascii="Raleway" w:eastAsia="Raleway" w:hAnsi="Raleway" w:cs="Raleway"/>
        <w:b/>
        <w:color w:val="073763"/>
        <w:sz w:val="48"/>
        <w:szCs w:val="48"/>
      </w:rPr>
    </w:pPr>
    <w:r>
      <w:rPr>
        <w:noProof/>
      </w:rPr>
      <w:drawing>
        <wp:anchor distT="114300" distB="114300" distL="114300" distR="114300" simplePos="0" relativeHeight="251658240" behindDoc="0" locked="0" layoutInCell="1" hidden="0" allowOverlap="1" wp14:anchorId="40ED4AC8" wp14:editId="6A5AC2F4">
          <wp:simplePos x="0" y="0"/>
          <wp:positionH relativeFrom="column">
            <wp:posOffset>1524000</wp:posOffset>
          </wp:positionH>
          <wp:positionV relativeFrom="paragraph">
            <wp:posOffset>-123821</wp:posOffset>
          </wp:positionV>
          <wp:extent cx="3090863" cy="594397"/>
          <wp:effectExtent l="0" t="0" r="0" b="0"/>
          <wp:wrapTopAndBottom distT="114300" distB="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90863" cy="59439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E07"/>
    <w:multiLevelType w:val="multilevel"/>
    <w:tmpl w:val="925C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C520D"/>
    <w:multiLevelType w:val="multilevel"/>
    <w:tmpl w:val="F7647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096F84"/>
    <w:multiLevelType w:val="multilevel"/>
    <w:tmpl w:val="F95C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7C0F7F"/>
    <w:multiLevelType w:val="multilevel"/>
    <w:tmpl w:val="75084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7E401B"/>
    <w:multiLevelType w:val="multilevel"/>
    <w:tmpl w:val="19C05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393339"/>
    <w:multiLevelType w:val="multilevel"/>
    <w:tmpl w:val="BD029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6016A5"/>
    <w:multiLevelType w:val="multilevel"/>
    <w:tmpl w:val="D7BE4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5D2FF2"/>
    <w:multiLevelType w:val="multilevel"/>
    <w:tmpl w:val="2320E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466EA5"/>
    <w:multiLevelType w:val="multilevel"/>
    <w:tmpl w:val="DAEE6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190EB7"/>
    <w:multiLevelType w:val="multilevel"/>
    <w:tmpl w:val="679AE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0E561C2"/>
    <w:multiLevelType w:val="multilevel"/>
    <w:tmpl w:val="39582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BD0F4E"/>
    <w:multiLevelType w:val="multilevel"/>
    <w:tmpl w:val="8C680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3C372F"/>
    <w:multiLevelType w:val="multilevel"/>
    <w:tmpl w:val="81BA4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976B8C"/>
    <w:multiLevelType w:val="multilevel"/>
    <w:tmpl w:val="37588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AC0139"/>
    <w:multiLevelType w:val="multilevel"/>
    <w:tmpl w:val="1C3EC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CD71DE0"/>
    <w:multiLevelType w:val="multilevel"/>
    <w:tmpl w:val="C2AE4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E4733A"/>
    <w:multiLevelType w:val="multilevel"/>
    <w:tmpl w:val="9CFE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851170"/>
    <w:multiLevelType w:val="multilevel"/>
    <w:tmpl w:val="345E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3031B6"/>
    <w:multiLevelType w:val="multilevel"/>
    <w:tmpl w:val="9A6CA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4A05BE"/>
    <w:multiLevelType w:val="multilevel"/>
    <w:tmpl w:val="082AA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77F799A"/>
    <w:multiLevelType w:val="multilevel"/>
    <w:tmpl w:val="9A0C6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DE2D65"/>
    <w:multiLevelType w:val="multilevel"/>
    <w:tmpl w:val="5E266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A96193"/>
    <w:multiLevelType w:val="multilevel"/>
    <w:tmpl w:val="3A262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2119C8"/>
    <w:multiLevelType w:val="multilevel"/>
    <w:tmpl w:val="8D047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41035F"/>
    <w:multiLevelType w:val="multilevel"/>
    <w:tmpl w:val="E58AA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C5C767C"/>
    <w:multiLevelType w:val="multilevel"/>
    <w:tmpl w:val="6F628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F5C1EC3"/>
    <w:multiLevelType w:val="multilevel"/>
    <w:tmpl w:val="99144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A91EA4"/>
    <w:multiLevelType w:val="multilevel"/>
    <w:tmpl w:val="7BE6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403F94"/>
    <w:multiLevelType w:val="multilevel"/>
    <w:tmpl w:val="9C3E5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D790D87"/>
    <w:multiLevelType w:val="multilevel"/>
    <w:tmpl w:val="400C6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8E0E69"/>
    <w:multiLevelType w:val="multilevel"/>
    <w:tmpl w:val="1DE08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172CB8"/>
    <w:multiLevelType w:val="multilevel"/>
    <w:tmpl w:val="9AC60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2876524"/>
    <w:multiLevelType w:val="multilevel"/>
    <w:tmpl w:val="D2E41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35257C7"/>
    <w:multiLevelType w:val="multilevel"/>
    <w:tmpl w:val="7DDE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7996AC1"/>
    <w:multiLevelType w:val="multilevel"/>
    <w:tmpl w:val="8ADA4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7CF05D1"/>
    <w:multiLevelType w:val="multilevel"/>
    <w:tmpl w:val="B1FEE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88A235D"/>
    <w:multiLevelType w:val="multilevel"/>
    <w:tmpl w:val="BFD04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A2F38AA"/>
    <w:multiLevelType w:val="multilevel"/>
    <w:tmpl w:val="FF889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F4C688C"/>
    <w:multiLevelType w:val="multilevel"/>
    <w:tmpl w:val="3C96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0E35C24"/>
    <w:multiLevelType w:val="multilevel"/>
    <w:tmpl w:val="34040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1DD490A"/>
    <w:multiLevelType w:val="multilevel"/>
    <w:tmpl w:val="AC6AE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1FD1F4E"/>
    <w:multiLevelType w:val="multilevel"/>
    <w:tmpl w:val="3A5C6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3F63B5"/>
    <w:multiLevelType w:val="multilevel"/>
    <w:tmpl w:val="D3980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B96504"/>
    <w:multiLevelType w:val="multilevel"/>
    <w:tmpl w:val="46209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B273EAE"/>
    <w:multiLevelType w:val="multilevel"/>
    <w:tmpl w:val="D42A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219334A"/>
    <w:multiLevelType w:val="multilevel"/>
    <w:tmpl w:val="9DA8B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0B6EA1"/>
    <w:multiLevelType w:val="multilevel"/>
    <w:tmpl w:val="C254C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48877CE"/>
    <w:multiLevelType w:val="multilevel"/>
    <w:tmpl w:val="E9608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5844A9A"/>
    <w:multiLevelType w:val="multilevel"/>
    <w:tmpl w:val="61321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68B23B6"/>
    <w:multiLevelType w:val="multilevel"/>
    <w:tmpl w:val="4B7C5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90118FC"/>
    <w:multiLevelType w:val="multilevel"/>
    <w:tmpl w:val="83AE4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AED6470"/>
    <w:multiLevelType w:val="multilevel"/>
    <w:tmpl w:val="F0208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EC43238"/>
    <w:multiLevelType w:val="multilevel"/>
    <w:tmpl w:val="84DA2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EFA38B4"/>
    <w:multiLevelType w:val="multilevel"/>
    <w:tmpl w:val="37A4E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FA732B9"/>
    <w:multiLevelType w:val="multilevel"/>
    <w:tmpl w:val="46AC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FB4207B"/>
    <w:multiLevelType w:val="multilevel"/>
    <w:tmpl w:val="6FF8F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13306C1"/>
    <w:multiLevelType w:val="multilevel"/>
    <w:tmpl w:val="72CEB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1773685"/>
    <w:multiLevelType w:val="multilevel"/>
    <w:tmpl w:val="899A7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4385062"/>
    <w:multiLevelType w:val="multilevel"/>
    <w:tmpl w:val="1C869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6F67A65"/>
    <w:multiLevelType w:val="multilevel"/>
    <w:tmpl w:val="77404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7AF54D7"/>
    <w:multiLevelType w:val="multilevel"/>
    <w:tmpl w:val="049C5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A5310A5"/>
    <w:multiLevelType w:val="multilevel"/>
    <w:tmpl w:val="888E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BFF389C"/>
    <w:multiLevelType w:val="multilevel"/>
    <w:tmpl w:val="03F2A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D5D20D6"/>
    <w:multiLevelType w:val="multilevel"/>
    <w:tmpl w:val="B570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4289454">
    <w:abstractNumId w:val="1"/>
  </w:num>
  <w:num w:numId="2" w16cid:durableId="277223872">
    <w:abstractNumId w:val="30"/>
  </w:num>
  <w:num w:numId="3" w16cid:durableId="2076972544">
    <w:abstractNumId w:val="2"/>
  </w:num>
  <w:num w:numId="4" w16cid:durableId="382945854">
    <w:abstractNumId w:val="5"/>
  </w:num>
  <w:num w:numId="5" w16cid:durableId="624235142">
    <w:abstractNumId w:val="54"/>
  </w:num>
  <w:num w:numId="6" w16cid:durableId="1224368948">
    <w:abstractNumId w:val="0"/>
  </w:num>
  <w:num w:numId="7" w16cid:durableId="187178669">
    <w:abstractNumId w:val="59"/>
  </w:num>
  <w:num w:numId="8" w16cid:durableId="1440300003">
    <w:abstractNumId w:val="53"/>
  </w:num>
  <w:num w:numId="9" w16cid:durableId="550383080">
    <w:abstractNumId w:val="45"/>
  </w:num>
  <w:num w:numId="10" w16cid:durableId="1000083712">
    <w:abstractNumId w:val="51"/>
  </w:num>
  <w:num w:numId="11" w16cid:durableId="1421834889">
    <w:abstractNumId w:val="38"/>
  </w:num>
  <w:num w:numId="12" w16cid:durableId="91511224">
    <w:abstractNumId w:val="36"/>
  </w:num>
  <w:num w:numId="13" w16cid:durableId="1654482756">
    <w:abstractNumId w:val="6"/>
  </w:num>
  <w:num w:numId="14" w16cid:durableId="1503005278">
    <w:abstractNumId w:val="25"/>
  </w:num>
  <w:num w:numId="15" w16cid:durableId="675380054">
    <w:abstractNumId w:val="56"/>
  </w:num>
  <w:num w:numId="16" w16cid:durableId="824778516">
    <w:abstractNumId w:val="62"/>
  </w:num>
  <w:num w:numId="17" w16cid:durableId="77411964">
    <w:abstractNumId w:val="13"/>
  </w:num>
  <w:num w:numId="18" w16cid:durableId="80183116">
    <w:abstractNumId w:val="60"/>
  </w:num>
  <w:num w:numId="19" w16cid:durableId="866529760">
    <w:abstractNumId w:val="14"/>
  </w:num>
  <w:num w:numId="20" w16cid:durableId="1280839682">
    <w:abstractNumId w:val="39"/>
  </w:num>
  <w:num w:numId="21" w16cid:durableId="684599170">
    <w:abstractNumId w:val="26"/>
  </w:num>
  <w:num w:numId="22" w16cid:durableId="383137903">
    <w:abstractNumId w:val="43"/>
  </w:num>
  <w:num w:numId="23" w16cid:durableId="321935595">
    <w:abstractNumId w:val="3"/>
  </w:num>
  <w:num w:numId="24" w16cid:durableId="582450444">
    <w:abstractNumId w:val="20"/>
  </w:num>
  <w:num w:numId="25" w16cid:durableId="38166588">
    <w:abstractNumId w:val="28"/>
  </w:num>
  <w:num w:numId="26" w16cid:durableId="541752088">
    <w:abstractNumId w:val="16"/>
  </w:num>
  <w:num w:numId="27" w16cid:durableId="533202213">
    <w:abstractNumId w:val="18"/>
  </w:num>
  <w:num w:numId="28" w16cid:durableId="618027142">
    <w:abstractNumId w:val="41"/>
  </w:num>
  <w:num w:numId="29" w16cid:durableId="1325430133">
    <w:abstractNumId w:val="61"/>
  </w:num>
  <w:num w:numId="30" w16cid:durableId="1516729366">
    <w:abstractNumId w:val="10"/>
  </w:num>
  <w:num w:numId="31" w16cid:durableId="366103055">
    <w:abstractNumId w:val="40"/>
  </w:num>
  <w:num w:numId="32" w16cid:durableId="1424716407">
    <w:abstractNumId w:val="63"/>
  </w:num>
  <w:num w:numId="33" w16cid:durableId="634061850">
    <w:abstractNumId w:val="50"/>
  </w:num>
  <w:num w:numId="34" w16cid:durableId="1997879314">
    <w:abstractNumId w:val="17"/>
  </w:num>
  <w:num w:numId="35" w16cid:durableId="145368335">
    <w:abstractNumId w:val="9"/>
  </w:num>
  <w:num w:numId="36" w16cid:durableId="1900051767">
    <w:abstractNumId w:val="49"/>
  </w:num>
  <w:num w:numId="37" w16cid:durableId="2056468560">
    <w:abstractNumId w:val="8"/>
  </w:num>
  <w:num w:numId="38" w16cid:durableId="1253317419">
    <w:abstractNumId w:val="55"/>
  </w:num>
  <w:num w:numId="39" w16cid:durableId="414398450">
    <w:abstractNumId w:val="7"/>
  </w:num>
  <w:num w:numId="40" w16cid:durableId="604580650">
    <w:abstractNumId w:val="11"/>
  </w:num>
  <w:num w:numId="41" w16cid:durableId="911544681">
    <w:abstractNumId w:val="34"/>
  </w:num>
  <w:num w:numId="42" w16cid:durableId="852108430">
    <w:abstractNumId w:val="42"/>
  </w:num>
  <w:num w:numId="43" w16cid:durableId="1936554005">
    <w:abstractNumId w:val="37"/>
  </w:num>
  <w:num w:numId="44" w16cid:durableId="783614017">
    <w:abstractNumId w:val="27"/>
  </w:num>
  <w:num w:numId="45" w16cid:durableId="1901552263">
    <w:abstractNumId w:val="44"/>
  </w:num>
  <w:num w:numId="46" w16cid:durableId="1902131402">
    <w:abstractNumId w:val="23"/>
  </w:num>
  <w:num w:numId="47" w16cid:durableId="678239478">
    <w:abstractNumId w:val="19"/>
  </w:num>
  <w:num w:numId="48" w16cid:durableId="92164597">
    <w:abstractNumId w:val="52"/>
  </w:num>
  <w:num w:numId="49" w16cid:durableId="1447624989">
    <w:abstractNumId w:val="46"/>
  </w:num>
  <w:num w:numId="50" w16cid:durableId="1410882563">
    <w:abstractNumId w:val="47"/>
  </w:num>
  <w:num w:numId="51" w16cid:durableId="478302430">
    <w:abstractNumId w:val="22"/>
  </w:num>
  <w:num w:numId="52" w16cid:durableId="1217662566">
    <w:abstractNumId w:val="12"/>
  </w:num>
  <w:num w:numId="53" w16cid:durableId="1740400314">
    <w:abstractNumId w:val="57"/>
  </w:num>
  <w:num w:numId="54" w16cid:durableId="1912546283">
    <w:abstractNumId w:val="48"/>
  </w:num>
  <w:num w:numId="55" w16cid:durableId="2126387744">
    <w:abstractNumId w:val="33"/>
  </w:num>
  <w:num w:numId="56" w16cid:durableId="1192377324">
    <w:abstractNumId w:val="24"/>
  </w:num>
  <w:num w:numId="57" w16cid:durableId="173695133">
    <w:abstractNumId w:val="31"/>
  </w:num>
  <w:num w:numId="58" w16cid:durableId="1266570989">
    <w:abstractNumId w:val="29"/>
  </w:num>
  <w:num w:numId="59" w16cid:durableId="420444752">
    <w:abstractNumId w:val="21"/>
  </w:num>
  <w:num w:numId="60" w16cid:durableId="465709251">
    <w:abstractNumId w:val="35"/>
  </w:num>
  <w:num w:numId="61" w16cid:durableId="1382048388">
    <w:abstractNumId w:val="4"/>
  </w:num>
  <w:num w:numId="62" w16cid:durableId="1965647898">
    <w:abstractNumId w:val="58"/>
  </w:num>
  <w:num w:numId="63" w16cid:durableId="129330121">
    <w:abstractNumId w:val="32"/>
  </w:num>
  <w:num w:numId="64" w16cid:durableId="2158180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36"/>
    <w:rsid w:val="00016A6E"/>
    <w:rsid w:val="000F437D"/>
    <w:rsid w:val="00102AEA"/>
    <w:rsid w:val="002177A8"/>
    <w:rsid w:val="00276922"/>
    <w:rsid w:val="002D4864"/>
    <w:rsid w:val="0034181C"/>
    <w:rsid w:val="00383F5B"/>
    <w:rsid w:val="003E0EEB"/>
    <w:rsid w:val="003F5C76"/>
    <w:rsid w:val="004C10A2"/>
    <w:rsid w:val="00514C8F"/>
    <w:rsid w:val="00552E03"/>
    <w:rsid w:val="005B1506"/>
    <w:rsid w:val="005B75CE"/>
    <w:rsid w:val="006106B9"/>
    <w:rsid w:val="007636A9"/>
    <w:rsid w:val="007C12DB"/>
    <w:rsid w:val="00863444"/>
    <w:rsid w:val="009448B4"/>
    <w:rsid w:val="00A129E0"/>
    <w:rsid w:val="00A1377A"/>
    <w:rsid w:val="00A96805"/>
    <w:rsid w:val="00AA7930"/>
    <w:rsid w:val="00B50DF4"/>
    <w:rsid w:val="00C808D6"/>
    <w:rsid w:val="00CA3C7A"/>
    <w:rsid w:val="00D10504"/>
    <w:rsid w:val="00DF5447"/>
    <w:rsid w:val="00F46E5B"/>
    <w:rsid w:val="00F67FA0"/>
    <w:rsid w:val="00FE2436"/>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69894521"/>
  <w15:docId w15:val="{9C0E9C98-1128-3949-BE46-723DC1F1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US" w:eastAsia="en-US" w:bidi="ar-SA"/>
      </w:rPr>
    </w:rPrDefault>
    <w:pPrDefault>
      <w:pPr>
        <w:shd w:val="clear" w:color="auto" w:fill="FFFFFF"/>
        <w:spacing w:after="160" w:line="259" w:lineRule="auto"/>
        <w:ind w:left="-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Raleway" w:eastAsia="Raleway" w:hAnsi="Raleway" w:cs="Raleway"/>
      <w:b/>
      <w:sz w:val="28"/>
      <w:szCs w:val="28"/>
    </w:rPr>
  </w:style>
  <w:style w:type="paragraph" w:styleId="Heading2">
    <w:name w:val="heading 2"/>
    <w:basedOn w:val="Normal"/>
    <w:next w:val="Normal"/>
    <w:uiPriority w:val="9"/>
    <w:semiHidden/>
    <w:unhideWhenUsed/>
    <w:qFormat/>
    <w:pPr>
      <w:keepNext/>
      <w:keepLines/>
      <w:spacing w:before="360" w:after="0"/>
      <w:ind w:left="360"/>
      <w:outlineLvl w:val="1"/>
    </w:pPr>
    <w:rPr>
      <w:rFonts w:ascii="Raleway" w:eastAsia="Raleway" w:hAnsi="Raleway" w:cs="Raleway"/>
      <w:b/>
      <w:sz w:val="36"/>
      <w:szCs w:val="36"/>
    </w:rPr>
  </w:style>
  <w:style w:type="paragraph" w:styleId="Heading3">
    <w:name w:val="heading 3"/>
    <w:basedOn w:val="Normal"/>
    <w:next w:val="Normal"/>
    <w:uiPriority w:val="9"/>
    <w:semiHidden/>
    <w:unhideWhenUsed/>
    <w:qFormat/>
    <w:pPr>
      <w:keepNext/>
      <w:keepLines/>
      <w:spacing w:before="360" w:after="80"/>
      <w:ind w:left="360"/>
      <w:outlineLvl w:val="2"/>
    </w:pPr>
    <w:rPr>
      <w:rFonts w:ascii="Raleway" w:eastAsia="Raleway" w:hAnsi="Raleway" w:cs="Raleway"/>
      <w:b/>
      <w:sz w:val="24"/>
      <w:szCs w:val="24"/>
    </w:rPr>
  </w:style>
  <w:style w:type="paragraph" w:styleId="Heading4">
    <w:name w:val="heading 4"/>
    <w:basedOn w:val="Normal"/>
    <w:next w:val="Normal"/>
    <w:link w:val="Heading4Char"/>
    <w:uiPriority w:val="9"/>
    <w:semiHidden/>
    <w:unhideWhenUsed/>
    <w:qFormat/>
    <w:rsid w:val="002829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E2D87"/>
    <w:pPr>
      <w:ind w:left="720"/>
      <w:contextualSpacing/>
    </w:pPr>
  </w:style>
  <w:style w:type="character" w:styleId="Hyperlink">
    <w:name w:val="Hyperlink"/>
    <w:basedOn w:val="DefaultParagraphFont"/>
    <w:uiPriority w:val="99"/>
    <w:unhideWhenUsed/>
    <w:rsid w:val="00B33934"/>
    <w:rPr>
      <w:color w:val="0000FF"/>
      <w:u w:val="single"/>
    </w:rPr>
  </w:style>
  <w:style w:type="paragraph" w:styleId="NormalWeb">
    <w:name w:val="Normal (Web)"/>
    <w:basedOn w:val="Normal"/>
    <w:uiPriority w:val="99"/>
    <w:semiHidden/>
    <w:unhideWhenUsed/>
    <w:rsid w:val="000C0F1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08AC"/>
    <w:rPr>
      <w:color w:val="605E5C"/>
      <w:shd w:val="clear" w:color="auto" w:fill="E1DFDD"/>
    </w:rPr>
  </w:style>
  <w:style w:type="character" w:customStyle="1" w:styleId="Heading4Char">
    <w:name w:val="Heading 4 Char"/>
    <w:basedOn w:val="DefaultParagraphFont"/>
    <w:link w:val="Heading4"/>
    <w:uiPriority w:val="9"/>
    <w:rsid w:val="0028290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E67CBD"/>
    <w:rPr>
      <w:sz w:val="16"/>
      <w:szCs w:val="16"/>
    </w:rPr>
  </w:style>
  <w:style w:type="paragraph" w:styleId="CommentText">
    <w:name w:val="annotation text"/>
    <w:basedOn w:val="Normal"/>
    <w:link w:val="CommentTextChar"/>
    <w:uiPriority w:val="99"/>
    <w:semiHidden/>
    <w:unhideWhenUsed/>
    <w:rsid w:val="00E67CBD"/>
    <w:pPr>
      <w:spacing w:line="240" w:lineRule="auto"/>
    </w:pPr>
    <w:rPr>
      <w:sz w:val="20"/>
      <w:szCs w:val="20"/>
    </w:rPr>
  </w:style>
  <w:style w:type="character" w:customStyle="1" w:styleId="CommentTextChar">
    <w:name w:val="Comment Text Char"/>
    <w:basedOn w:val="DefaultParagraphFont"/>
    <w:link w:val="CommentText"/>
    <w:uiPriority w:val="99"/>
    <w:semiHidden/>
    <w:rsid w:val="00E67CBD"/>
    <w:rPr>
      <w:sz w:val="20"/>
      <w:szCs w:val="20"/>
    </w:rPr>
  </w:style>
  <w:style w:type="paragraph" w:styleId="CommentSubject">
    <w:name w:val="annotation subject"/>
    <w:basedOn w:val="CommentText"/>
    <w:next w:val="CommentText"/>
    <w:link w:val="CommentSubjectChar"/>
    <w:uiPriority w:val="99"/>
    <w:semiHidden/>
    <w:unhideWhenUsed/>
    <w:rsid w:val="00E67CBD"/>
    <w:rPr>
      <w:b/>
      <w:bCs/>
    </w:rPr>
  </w:style>
  <w:style w:type="character" w:customStyle="1" w:styleId="CommentSubjectChar">
    <w:name w:val="Comment Subject Char"/>
    <w:basedOn w:val="CommentTextChar"/>
    <w:link w:val="CommentSubject"/>
    <w:uiPriority w:val="99"/>
    <w:semiHidden/>
    <w:rsid w:val="00E67CBD"/>
    <w:rPr>
      <w:b/>
      <w:bCs/>
      <w:sz w:val="20"/>
      <w:szCs w:val="20"/>
    </w:rPr>
  </w:style>
  <w:style w:type="paragraph" w:styleId="BalloonText">
    <w:name w:val="Balloon Text"/>
    <w:basedOn w:val="Normal"/>
    <w:link w:val="BalloonTextChar"/>
    <w:uiPriority w:val="99"/>
    <w:semiHidden/>
    <w:unhideWhenUsed/>
    <w:rsid w:val="00E67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B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226"/>
    <w:rPr>
      <w:shd w:val="clear" w:color="auto" w:fill="FFFFFF"/>
    </w:rPr>
  </w:style>
  <w:style w:type="paragraph" w:styleId="Footer">
    <w:name w:val="footer"/>
    <w:basedOn w:val="Normal"/>
    <w:link w:val="FooterChar"/>
    <w:uiPriority w:val="99"/>
    <w:unhideWhenUsed/>
    <w:rsid w:val="0010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226"/>
    <w:rPr>
      <w:shd w:val="clear" w:color="auto" w:fill="FFFFFF"/>
    </w:rPr>
  </w:style>
  <w:style w:type="table" w:styleId="TableGrid">
    <w:name w:val="Table Grid"/>
    <w:basedOn w:val="TableNormal"/>
    <w:uiPriority w:val="39"/>
    <w:rsid w:val="0041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106B9"/>
    <w:pPr>
      <w:shd w:val="clear" w:color="auto" w:fill="auto"/>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iencebasedtargetsnetwork.org/resourc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encebasedtargetsnetwork.org/wp-content/uploads/2023/05/SBTN-Step-1-Toolbox-v1-2023.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hgprotocol.org/corporate-stand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iencebasedtargetsnetwork.org/take-action-now/take-action-as-a-city/" TargetMode="External"/><Relationship Id="rId4" Type="http://schemas.openxmlformats.org/officeDocument/2006/relationships/settings" Target="settings.xml"/><Relationship Id="rId9" Type="http://schemas.openxmlformats.org/officeDocument/2006/relationships/hyperlink" Target="https://sciencebasedtargetsnetwork.org/resources/frequently-asked-ques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FrfoSEmOy2leue2HBAV4HXp5A==">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59</Pages>
  <Words>13868</Words>
  <Characters>79053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McGlyn</dc:creator>
  <cp:lastModifiedBy>Paola Delgado Luna</cp:lastModifiedBy>
  <cp:revision>5</cp:revision>
  <dcterms:created xsi:type="dcterms:W3CDTF">2020-04-07T13:51:00Z</dcterms:created>
  <dcterms:modified xsi:type="dcterms:W3CDTF">2024-02-27T03:04:00Z</dcterms:modified>
</cp:coreProperties>
</file>